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A1" w:rsidRDefault="002E1EA1" w:rsidP="002E1EA1">
      <w:pPr>
        <w:spacing w:after="0"/>
        <w:rPr>
          <w:sz w:val="32"/>
          <w:szCs w:val="32"/>
        </w:rPr>
      </w:pPr>
      <w:r>
        <w:rPr>
          <w:sz w:val="32"/>
          <w:szCs w:val="32"/>
        </w:rPr>
        <w:t xml:space="preserve">   </w:t>
      </w:r>
      <w:r w:rsidR="00B93E72">
        <w:rPr>
          <w:noProof/>
          <w:sz w:val="32"/>
          <w:szCs w:val="32"/>
          <w:lang w:val="en-CA" w:eastAsia="en-CA"/>
        </w:rPr>
        <mc:AlternateContent>
          <mc:Choice Requires="wps">
            <w:drawing>
              <wp:inline distT="0" distB="0" distL="0" distR="0">
                <wp:extent cx="5848350" cy="135255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48350" cy="1352550"/>
                        </a:xfrm>
                        <a:prstGeom prst="rect">
                          <a:avLst/>
                        </a:prstGeom>
                      </wps:spPr>
                      <wps:txbx>
                        <w:txbxContent>
                          <w:p w:rsidR="00B93E72" w:rsidRPr="00F60DF1" w:rsidRDefault="00B93E72" w:rsidP="00B93E72">
                            <w:pPr>
                              <w:pStyle w:val="NormalWeb"/>
                              <w:spacing w:before="0" w:beforeAutospacing="0" w:after="0" w:afterAutospacing="0"/>
                              <w:jc w:val="center"/>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pPr>
                            <w:r w:rsidRPr="00F60DF1">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Campbell Collegiate</w:t>
                            </w:r>
                          </w:p>
                          <w:p w:rsidR="00F60DF1" w:rsidRPr="00F60DF1" w:rsidRDefault="00F60DF1" w:rsidP="00F60DF1">
                            <w:pPr>
                              <w:pStyle w:val="NormalWeb"/>
                              <w:spacing w:before="0" w:beforeAutospacing="0" w:after="0" w:afterAutospacing="0"/>
                              <w:jc w:val="center"/>
                              <w:rPr>
                                <w:sz w:val="56"/>
                                <w:szCs w:val="56"/>
                              </w:rPr>
                            </w:pPr>
                            <w:r w:rsidRPr="00F60DF1">
                              <w:rPr>
                                <w:rFonts w:ascii="Arial Black" w:hAnsi="Arial Black"/>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Course Syllabus</w:t>
                            </w:r>
                          </w:p>
                          <w:p w:rsidR="00F60DF1" w:rsidRDefault="00F60DF1" w:rsidP="00B93E72">
                            <w:pPr>
                              <w:pStyle w:val="NormalWeb"/>
                              <w:spacing w:before="0" w:beforeAutospacing="0" w:after="0" w:afterAutospacing="0"/>
                              <w:jc w:val="center"/>
                            </w:pPr>
                          </w:p>
                        </w:txbxContent>
                      </wps:txbx>
                      <wps:bodyPr wrap="square" numCol="1" fromWordArt="1">
                        <a:prstTxWarp prst="textPlain">
                          <a:avLst>
                            <a:gd name="adj" fmla="val 4983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0.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" filled="f" stroked="f">
                <o:lock v:ext="edit" shapetype="t"/>
                <v:textbox style="mso-fit-shape-to-text:t">
                  <w:txbxContent>
                    <w:p w:rsidR="00B93E72" w:rsidRPr="00F60DF1" w:rsidRDefault="00B93E72" w:rsidP="00B93E72">
                      <w:pPr>
                        <w:pStyle w:val="NormalWeb"/>
                        <w:spacing w:before="0" w:beforeAutospacing="0" w:after="0" w:afterAutospacing="0"/>
                        <w:jc w:val="center"/>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pPr>
                      <w:r w:rsidRPr="00F60DF1">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Campbell Collegiate</w:t>
                      </w:r>
                    </w:p>
                    <w:p w:rsidR="00F60DF1" w:rsidRPr="00F60DF1" w:rsidRDefault="00F60DF1" w:rsidP="00F60DF1">
                      <w:pPr>
                        <w:pStyle w:val="NormalWeb"/>
                        <w:spacing w:before="0" w:beforeAutospacing="0" w:after="0" w:afterAutospacing="0"/>
                        <w:jc w:val="center"/>
                        <w:rPr>
                          <w:sz w:val="56"/>
                          <w:szCs w:val="56"/>
                        </w:rPr>
                      </w:pPr>
                      <w:r w:rsidRPr="00F60DF1">
                        <w:rPr>
                          <w:rFonts w:ascii="Arial Black" w:hAnsi="Arial Black"/>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Course Syllabus</w:t>
                      </w:r>
                    </w:p>
                    <w:p w:rsidR="00F60DF1" w:rsidRDefault="00F60DF1" w:rsidP="00B93E72">
                      <w:pPr>
                        <w:pStyle w:val="NormalWeb"/>
                        <w:spacing w:before="0" w:beforeAutospacing="0" w:after="0" w:afterAutospacing="0"/>
                        <w:jc w:val="center"/>
                      </w:pPr>
                    </w:p>
                  </w:txbxContent>
                </v:textbox>
                <w10:anchor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E1EA1" w:rsidRPr="006B6E32" w:rsidTr="004C5321">
        <w:tc>
          <w:tcPr>
            <w:tcW w:w="4788" w:type="dxa"/>
          </w:tcPr>
          <w:p w:rsidR="002A65B9" w:rsidRPr="00F60DF1" w:rsidRDefault="00F60DF1" w:rsidP="002A65B9">
            <w:pPr>
              <w:tabs>
                <w:tab w:val="left" w:pos="2610"/>
              </w:tabs>
              <w:spacing w:after="0" w:line="240" w:lineRule="auto"/>
              <w:rPr>
                <w:b/>
                <w:i/>
                <w:sz w:val="20"/>
                <w:szCs w:val="20"/>
              </w:rPr>
            </w:pPr>
            <w:r>
              <w:rPr>
                <w:b/>
                <w:sz w:val="32"/>
                <w:szCs w:val="32"/>
              </w:rPr>
              <w:t xml:space="preserve">Course Name: </w:t>
            </w:r>
            <w:r w:rsidR="002A65B9" w:rsidRPr="00F60DF1">
              <w:rPr>
                <w:b/>
                <w:i/>
                <w:sz w:val="20"/>
                <w:szCs w:val="20"/>
              </w:rPr>
              <w:t xml:space="preserve">Foundations and Pre -  </w:t>
            </w:r>
          </w:p>
          <w:p w:rsidR="002E1EA1" w:rsidRPr="006B6E32" w:rsidRDefault="002A65B9" w:rsidP="002A65B9">
            <w:pPr>
              <w:tabs>
                <w:tab w:val="left" w:pos="2610"/>
              </w:tabs>
              <w:spacing w:after="0" w:line="240" w:lineRule="auto"/>
              <w:rPr>
                <w:b/>
                <w:sz w:val="32"/>
                <w:szCs w:val="32"/>
              </w:rPr>
            </w:pPr>
            <w:r w:rsidRPr="00F60DF1">
              <w:rPr>
                <w:b/>
                <w:i/>
                <w:sz w:val="20"/>
                <w:szCs w:val="20"/>
              </w:rPr>
              <w:t xml:space="preserve">                                    </w:t>
            </w:r>
            <w:r w:rsidR="00F60DF1">
              <w:rPr>
                <w:b/>
                <w:i/>
                <w:sz w:val="20"/>
                <w:szCs w:val="20"/>
              </w:rPr>
              <w:t xml:space="preserve">     </w:t>
            </w:r>
            <w:r w:rsidRPr="00F60DF1">
              <w:rPr>
                <w:b/>
                <w:i/>
                <w:sz w:val="20"/>
                <w:szCs w:val="20"/>
              </w:rPr>
              <w:t>Calculus Mathematics 10</w:t>
            </w:r>
            <w:r w:rsidR="00F60DF1" w:rsidRPr="00F60DF1">
              <w:rPr>
                <w:b/>
                <w:i/>
                <w:sz w:val="20"/>
                <w:szCs w:val="20"/>
              </w:rPr>
              <w:t xml:space="preserve"> PRE AP</w:t>
            </w:r>
          </w:p>
        </w:tc>
        <w:tc>
          <w:tcPr>
            <w:tcW w:w="4788" w:type="dxa"/>
          </w:tcPr>
          <w:p w:rsidR="002E1EA1" w:rsidRPr="006B6E32" w:rsidRDefault="002E1EA1" w:rsidP="00EE20FE">
            <w:pPr>
              <w:spacing w:after="0" w:line="240" w:lineRule="auto"/>
              <w:rPr>
                <w:b/>
                <w:sz w:val="32"/>
                <w:szCs w:val="32"/>
              </w:rPr>
            </w:pPr>
            <w:r w:rsidRPr="006B6E32">
              <w:rPr>
                <w:b/>
                <w:sz w:val="32"/>
                <w:szCs w:val="32"/>
              </w:rPr>
              <w:t xml:space="preserve">Teacher: </w:t>
            </w:r>
            <w:r w:rsidR="00EE20FE">
              <w:rPr>
                <w:b/>
                <w:i/>
                <w:sz w:val="24"/>
                <w:szCs w:val="24"/>
              </w:rPr>
              <w:t>Mrs. Sprungala</w:t>
            </w:r>
          </w:p>
        </w:tc>
      </w:tr>
      <w:tr w:rsidR="002E1EA1" w:rsidRPr="006B6E32" w:rsidTr="004C5321">
        <w:tc>
          <w:tcPr>
            <w:tcW w:w="4788" w:type="dxa"/>
          </w:tcPr>
          <w:p w:rsidR="002E1EA1" w:rsidRPr="006B6E32" w:rsidRDefault="002E1EA1" w:rsidP="004C5321">
            <w:pPr>
              <w:spacing w:after="0" w:line="240" w:lineRule="auto"/>
            </w:pPr>
          </w:p>
        </w:tc>
        <w:tc>
          <w:tcPr>
            <w:tcW w:w="4788" w:type="dxa"/>
          </w:tcPr>
          <w:p w:rsidR="002E1EA1" w:rsidRPr="006B6E32" w:rsidRDefault="002E1EA1" w:rsidP="004C5321">
            <w:pPr>
              <w:spacing w:after="0" w:line="240" w:lineRule="auto"/>
            </w:pPr>
          </w:p>
        </w:tc>
      </w:tr>
      <w:tr w:rsidR="002E1EA1" w:rsidRPr="006B6E32" w:rsidTr="004C5321">
        <w:tc>
          <w:tcPr>
            <w:tcW w:w="4788" w:type="dxa"/>
          </w:tcPr>
          <w:p w:rsidR="002E1EA1" w:rsidRPr="006B6E32" w:rsidRDefault="002E1EA1" w:rsidP="002A65B9">
            <w:pPr>
              <w:spacing w:after="0" w:line="240" w:lineRule="auto"/>
              <w:rPr>
                <w:sz w:val="24"/>
                <w:szCs w:val="24"/>
              </w:rPr>
            </w:pPr>
            <w:r>
              <w:rPr>
                <w:sz w:val="24"/>
                <w:szCs w:val="24"/>
              </w:rPr>
              <w:t xml:space="preserve">Prerequisites: Math </w:t>
            </w:r>
            <w:r w:rsidR="002A65B9">
              <w:rPr>
                <w:sz w:val="24"/>
                <w:szCs w:val="24"/>
              </w:rPr>
              <w:t>9</w:t>
            </w:r>
          </w:p>
        </w:tc>
        <w:tc>
          <w:tcPr>
            <w:tcW w:w="4788" w:type="dxa"/>
          </w:tcPr>
          <w:p w:rsidR="002E1EA1" w:rsidRPr="006B6E32" w:rsidRDefault="002E1EA1" w:rsidP="00EE20FE">
            <w:pPr>
              <w:spacing w:after="0" w:line="240" w:lineRule="auto"/>
              <w:rPr>
                <w:sz w:val="24"/>
                <w:szCs w:val="24"/>
              </w:rPr>
            </w:pPr>
            <w:r w:rsidRPr="006B6E32">
              <w:rPr>
                <w:sz w:val="24"/>
                <w:szCs w:val="24"/>
              </w:rPr>
              <w:t xml:space="preserve">Teacher Email: </w:t>
            </w:r>
            <w:r w:rsidR="00EE20FE">
              <w:rPr>
                <w:sz w:val="24"/>
                <w:szCs w:val="24"/>
              </w:rPr>
              <w:t>alisa.sprungala@rbe.sk.ca</w:t>
            </w:r>
          </w:p>
        </w:tc>
      </w:tr>
      <w:tr w:rsidR="002E1EA1" w:rsidRPr="006B6E32" w:rsidTr="004C5321">
        <w:tc>
          <w:tcPr>
            <w:tcW w:w="4788" w:type="dxa"/>
          </w:tcPr>
          <w:p w:rsidR="002E1EA1" w:rsidRPr="006B6E32" w:rsidRDefault="002E1EA1" w:rsidP="00EE20FE">
            <w:pPr>
              <w:spacing w:after="0" w:line="240" w:lineRule="auto"/>
              <w:rPr>
                <w:sz w:val="24"/>
                <w:szCs w:val="24"/>
              </w:rPr>
            </w:pPr>
            <w:r>
              <w:rPr>
                <w:sz w:val="24"/>
                <w:szCs w:val="24"/>
              </w:rPr>
              <w:t>Semester:</w:t>
            </w:r>
            <w:r w:rsidR="00294267">
              <w:rPr>
                <w:sz w:val="24"/>
                <w:szCs w:val="24"/>
              </w:rPr>
              <w:t xml:space="preserve"> 1</w:t>
            </w:r>
          </w:p>
        </w:tc>
        <w:tc>
          <w:tcPr>
            <w:tcW w:w="4788" w:type="dxa"/>
          </w:tcPr>
          <w:p w:rsidR="002E1EA1" w:rsidRPr="006B6E32" w:rsidRDefault="002E1EA1" w:rsidP="004C5321">
            <w:pPr>
              <w:spacing w:after="0" w:line="240" w:lineRule="auto"/>
              <w:rPr>
                <w:sz w:val="24"/>
                <w:szCs w:val="24"/>
              </w:rPr>
            </w:pPr>
          </w:p>
        </w:tc>
      </w:tr>
    </w:tbl>
    <w:p w:rsidR="002E1EA1" w:rsidRPr="00E605B4" w:rsidRDefault="002E1EA1" w:rsidP="002E1EA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74731" w:rsidRPr="006B6E32" w:rsidTr="00031078">
        <w:tc>
          <w:tcPr>
            <w:tcW w:w="9576" w:type="dxa"/>
          </w:tcPr>
          <w:p w:rsidR="00F74731" w:rsidRPr="006B6E32" w:rsidRDefault="00F74731" w:rsidP="00031078">
            <w:pPr>
              <w:spacing w:after="0" w:line="240" w:lineRule="auto"/>
              <w:rPr>
                <w:b/>
                <w:sz w:val="28"/>
                <w:szCs w:val="28"/>
              </w:rPr>
            </w:pPr>
            <w:r>
              <w:rPr>
                <w:b/>
                <w:sz w:val="28"/>
                <w:szCs w:val="28"/>
              </w:rPr>
              <w:t>General Course Description:</w:t>
            </w:r>
          </w:p>
        </w:tc>
      </w:tr>
      <w:tr w:rsidR="00F74731" w:rsidRPr="006B6E32" w:rsidTr="00031078">
        <w:tc>
          <w:tcPr>
            <w:tcW w:w="9576" w:type="dxa"/>
          </w:tcPr>
          <w:p w:rsidR="00F74731" w:rsidRPr="00E605B4" w:rsidRDefault="00F74731" w:rsidP="00F74731">
            <w:pPr>
              <w:spacing w:after="0" w:line="240" w:lineRule="auto"/>
              <w:rPr>
                <w:sz w:val="20"/>
                <w:szCs w:val="20"/>
              </w:rPr>
            </w:pPr>
            <w:r w:rsidRPr="00E605B4">
              <w:rPr>
                <w:sz w:val="20"/>
                <w:szCs w:val="20"/>
              </w:rPr>
              <w:t xml:space="preserve">Foundations of Mathematics and Pre-Calculus 10 (FM10) is an introductory course offered to prepare students for one of two possible strands of high school Mathematics. This course is a prerequisite for Foundations of Mathematics 20 and Pre-Calculus 20. This course is one that will be </w:t>
            </w:r>
            <w:r w:rsidRPr="00E605B4">
              <w:rPr>
                <w:b/>
                <w:sz w:val="20"/>
                <w:szCs w:val="20"/>
                <w:u w:val="single"/>
              </w:rPr>
              <w:t>more difficult</w:t>
            </w:r>
            <w:r w:rsidRPr="00E605B4">
              <w:rPr>
                <w:sz w:val="20"/>
                <w:szCs w:val="20"/>
              </w:rPr>
              <w:t xml:space="preserve"> and move at a </w:t>
            </w:r>
            <w:r w:rsidRPr="00E605B4">
              <w:rPr>
                <w:b/>
                <w:sz w:val="20"/>
                <w:szCs w:val="20"/>
                <w:u w:val="single"/>
              </w:rPr>
              <w:t>quicker pace</w:t>
            </w:r>
            <w:r w:rsidRPr="00E605B4">
              <w:rPr>
                <w:sz w:val="20"/>
                <w:szCs w:val="20"/>
              </w:rPr>
              <w:t xml:space="preserve"> than Mathematics 9. Much of the material has been introduced in Math 9 and is taken more in-depth here at the grade ten level.</w:t>
            </w:r>
          </w:p>
          <w:p w:rsidR="00F74731" w:rsidRPr="00E605B4" w:rsidRDefault="00F74731" w:rsidP="00F74731">
            <w:pPr>
              <w:spacing w:after="0" w:line="240" w:lineRule="auto"/>
              <w:rPr>
                <w:sz w:val="20"/>
                <w:szCs w:val="20"/>
              </w:rPr>
            </w:pPr>
          </w:p>
          <w:p w:rsidR="00F74731" w:rsidRDefault="00F74731" w:rsidP="00F74731">
            <w:pPr>
              <w:spacing w:after="0" w:line="240" w:lineRule="auto"/>
            </w:pPr>
            <w:r w:rsidRPr="00E605B4">
              <w:rPr>
                <w:sz w:val="20"/>
                <w:szCs w:val="20"/>
              </w:rPr>
              <w:t>Mrs. Sundeen has extra information on her website – if you don’t find the help you are looking for on my site please check hers!</w:t>
            </w:r>
            <w:r>
              <w:t xml:space="preserve"> </w:t>
            </w:r>
            <w:r w:rsidRPr="00243E87">
              <w:rPr>
                <w:sz w:val="28"/>
                <w:szCs w:val="28"/>
              </w:rPr>
              <w:t xml:space="preserve"> </w:t>
            </w:r>
            <w:hyperlink r:id="rId5" w:history="1">
              <w:r w:rsidRPr="00243E87">
                <w:rPr>
                  <w:rStyle w:val="Hyperlink"/>
                  <w:sz w:val="28"/>
                  <w:szCs w:val="28"/>
                </w:rPr>
                <w:t>http://sundeenfpc10.weebly.com/</w:t>
              </w:r>
            </w:hyperlink>
          </w:p>
          <w:p w:rsidR="00F74731" w:rsidRPr="006B6E32" w:rsidRDefault="00F74731" w:rsidP="00F74731">
            <w:pPr>
              <w:pStyle w:val="ListParagraph"/>
              <w:spacing w:after="0" w:line="240" w:lineRule="auto"/>
            </w:pPr>
          </w:p>
        </w:tc>
      </w:tr>
    </w:tbl>
    <w:p w:rsidR="00F74731" w:rsidRPr="00E605B4" w:rsidRDefault="00F74731" w:rsidP="002E1EA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E1EA1" w:rsidRPr="006B6E32" w:rsidTr="004C5321">
        <w:tc>
          <w:tcPr>
            <w:tcW w:w="9576" w:type="dxa"/>
          </w:tcPr>
          <w:p w:rsidR="002E1EA1" w:rsidRPr="006B6E32" w:rsidRDefault="002E1EA1" w:rsidP="004C5321">
            <w:pPr>
              <w:spacing w:after="0" w:line="240" w:lineRule="auto"/>
              <w:rPr>
                <w:b/>
                <w:sz w:val="28"/>
                <w:szCs w:val="28"/>
              </w:rPr>
            </w:pPr>
            <w:r w:rsidRPr="006B6E32">
              <w:rPr>
                <w:b/>
                <w:sz w:val="28"/>
                <w:szCs w:val="28"/>
              </w:rPr>
              <w:t>Materials Required:</w:t>
            </w:r>
          </w:p>
        </w:tc>
      </w:tr>
      <w:tr w:rsidR="002E1EA1" w:rsidRPr="006B6E32" w:rsidTr="004C5321">
        <w:tc>
          <w:tcPr>
            <w:tcW w:w="9576" w:type="dxa"/>
          </w:tcPr>
          <w:p w:rsidR="002E1EA1" w:rsidRPr="00705681" w:rsidRDefault="002E1EA1" w:rsidP="00E605B4">
            <w:pPr>
              <w:pStyle w:val="ListParagraph"/>
              <w:numPr>
                <w:ilvl w:val="0"/>
                <w:numId w:val="1"/>
              </w:numPr>
              <w:spacing w:after="0" w:line="240" w:lineRule="auto"/>
              <w:rPr>
                <w:sz w:val="20"/>
                <w:szCs w:val="20"/>
              </w:rPr>
            </w:pPr>
            <w:r w:rsidRPr="00705681">
              <w:rPr>
                <w:sz w:val="20"/>
                <w:szCs w:val="20"/>
              </w:rPr>
              <w:t>Notebooks</w:t>
            </w:r>
            <w:r w:rsidR="00294267" w:rsidRPr="00705681">
              <w:rPr>
                <w:sz w:val="20"/>
                <w:szCs w:val="20"/>
              </w:rPr>
              <w:t xml:space="preserve"> (For assignments use a graph notebook)</w:t>
            </w:r>
          </w:p>
          <w:p w:rsidR="002E1EA1" w:rsidRPr="00705681" w:rsidRDefault="002E1EA1" w:rsidP="00E605B4">
            <w:pPr>
              <w:pStyle w:val="ListParagraph"/>
              <w:numPr>
                <w:ilvl w:val="0"/>
                <w:numId w:val="1"/>
              </w:numPr>
              <w:spacing w:after="0" w:line="240" w:lineRule="auto"/>
              <w:rPr>
                <w:sz w:val="20"/>
                <w:szCs w:val="20"/>
              </w:rPr>
            </w:pPr>
            <w:r w:rsidRPr="00705681">
              <w:rPr>
                <w:sz w:val="20"/>
                <w:szCs w:val="20"/>
              </w:rPr>
              <w:t>Binder</w:t>
            </w:r>
          </w:p>
          <w:p w:rsidR="002E1EA1" w:rsidRPr="006B6E32" w:rsidRDefault="002E1EA1" w:rsidP="00E605B4">
            <w:pPr>
              <w:pStyle w:val="ListParagraph"/>
              <w:numPr>
                <w:ilvl w:val="0"/>
                <w:numId w:val="1"/>
              </w:numPr>
              <w:spacing w:after="0" w:line="240" w:lineRule="auto"/>
            </w:pPr>
            <w:r w:rsidRPr="00705681">
              <w:rPr>
                <w:sz w:val="20"/>
                <w:szCs w:val="20"/>
              </w:rPr>
              <w:t>Calculator:   One of the following</w:t>
            </w:r>
            <w:r w:rsidRPr="006B6E32">
              <w:t xml:space="preserve"> </w:t>
            </w:r>
            <w:r w:rsidRPr="006B6E32">
              <w:rPr>
                <w:sz w:val="16"/>
                <w:szCs w:val="16"/>
              </w:rPr>
              <w:t>(can’t use - “</w:t>
            </w:r>
            <w:proofErr w:type="spellStart"/>
            <w:r w:rsidRPr="006B6E32">
              <w:rPr>
                <w:sz w:val="16"/>
                <w:szCs w:val="16"/>
              </w:rPr>
              <w:t>W</w:t>
            </w:r>
            <w:r w:rsidR="00197A68">
              <w:rPr>
                <w:sz w:val="16"/>
                <w:szCs w:val="16"/>
              </w:rPr>
              <w:t>riteView</w:t>
            </w:r>
            <w:proofErr w:type="spellEnd"/>
            <w:r w:rsidR="00197A68">
              <w:rPr>
                <w:sz w:val="16"/>
                <w:szCs w:val="16"/>
              </w:rPr>
              <w:t>”, “Textbook Display”</w:t>
            </w:r>
            <w:proofErr w:type="gramStart"/>
            <w:r w:rsidR="00197A68">
              <w:rPr>
                <w:sz w:val="16"/>
                <w:szCs w:val="16"/>
              </w:rPr>
              <w:t xml:space="preserve">, </w:t>
            </w:r>
            <w:r w:rsidRPr="006B6E32">
              <w:rPr>
                <w:sz w:val="16"/>
                <w:szCs w:val="16"/>
              </w:rPr>
              <w:t xml:space="preserve"> “</w:t>
            </w:r>
            <w:proofErr w:type="gramEnd"/>
            <w:r w:rsidRPr="006B6E32">
              <w:rPr>
                <w:sz w:val="16"/>
                <w:szCs w:val="16"/>
              </w:rPr>
              <w:t>Natural Display/expression.”</w:t>
            </w:r>
            <w:r w:rsidR="00197A68">
              <w:rPr>
                <w:sz w:val="16"/>
                <w:szCs w:val="16"/>
              </w:rPr>
              <w:t xml:space="preserve"> Or graphing calculators</w:t>
            </w:r>
            <w:r w:rsidRPr="006B6E32">
              <w:rPr>
                <w:sz w:val="16"/>
                <w:szCs w:val="16"/>
              </w:rPr>
              <w:t>)</w:t>
            </w:r>
            <w:r w:rsidRPr="006B6E32">
              <w:t xml:space="preserve">:                   </w:t>
            </w:r>
          </w:p>
          <w:p w:rsidR="002657DE" w:rsidRPr="00705681" w:rsidRDefault="002657DE" w:rsidP="00F60DF1">
            <w:pPr>
              <w:numPr>
                <w:ilvl w:val="2"/>
                <w:numId w:val="1"/>
              </w:numPr>
              <w:spacing w:after="0" w:line="240" w:lineRule="auto"/>
              <w:rPr>
                <w:sz w:val="18"/>
                <w:szCs w:val="18"/>
              </w:rPr>
            </w:pPr>
            <w:r w:rsidRPr="00705681">
              <w:rPr>
                <w:sz w:val="18"/>
                <w:szCs w:val="18"/>
              </w:rPr>
              <w:t>Sharp – EL-510, 520 or 531</w:t>
            </w:r>
            <w:r w:rsidR="00F60DF1" w:rsidRPr="00705681">
              <w:rPr>
                <w:sz w:val="18"/>
                <w:szCs w:val="18"/>
              </w:rPr>
              <w:t xml:space="preserve">, </w:t>
            </w:r>
            <w:r w:rsidRPr="00705681">
              <w:rPr>
                <w:sz w:val="18"/>
                <w:szCs w:val="18"/>
              </w:rPr>
              <w:t>Texas Instrument – TI 30X</w:t>
            </w:r>
            <w:r w:rsidR="00F60DF1" w:rsidRPr="00705681">
              <w:rPr>
                <w:sz w:val="18"/>
                <w:szCs w:val="18"/>
              </w:rPr>
              <w:t xml:space="preserve">, </w:t>
            </w:r>
            <w:r w:rsidRPr="00705681">
              <w:rPr>
                <w:sz w:val="18"/>
                <w:szCs w:val="18"/>
              </w:rPr>
              <w:t>Casio – fx260</w:t>
            </w:r>
          </w:p>
          <w:p w:rsidR="00F60DF1" w:rsidRPr="00705681" w:rsidRDefault="00F60DF1" w:rsidP="00F60DF1">
            <w:pPr>
              <w:pStyle w:val="ListParagraph"/>
              <w:numPr>
                <w:ilvl w:val="0"/>
                <w:numId w:val="1"/>
              </w:numPr>
              <w:spacing w:after="0" w:line="240" w:lineRule="auto"/>
              <w:rPr>
                <w:sz w:val="20"/>
                <w:szCs w:val="20"/>
              </w:rPr>
            </w:pPr>
            <w:r w:rsidRPr="00705681">
              <w:rPr>
                <w:sz w:val="20"/>
                <w:szCs w:val="20"/>
              </w:rPr>
              <w:t>Pencils, erasers, ruler and highlighters</w:t>
            </w:r>
          </w:p>
          <w:p w:rsidR="00F60DF1" w:rsidRPr="00705681" w:rsidRDefault="00F60DF1" w:rsidP="00F60DF1">
            <w:pPr>
              <w:pStyle w:val="ListParagraph"/>
              <w:numPr>
                <w:ilvl w:val="0"/>
                <w:numId w:val="1"/>
              </w:numPr>
              <w:spacing w:after="0" w:line="240" w:lineRule="auto"/>
              <w:rPr>
                <w:sz w:val="20"/>
                <w:szCs w:val="20"/>
              </w:rPr>
            </w:pPr>
            <w:r w:rsidRPr="00705681">
              <w:rPr>
                <w:sz w:val="20"/>
                <w:szCs w:val="20"/>
              </w:rPr>
              <w:t>Textbook</w:t>
            </w:r>
          </w:p>
          <w:p w:rsidR="00E605B4" w:rsidRPr="00705681" w:rsidRDefault="00E605B4" w:rsidP="00E605B4">
            <w:pPr>
              <w:numPr>
                <w:ilvl w:val="0"/>
                <w:numId w:val="1"/>
              </w:numPr>
              <w:spacing w:after="0" w:line="240" w:lineRule="auto"/>
              <w:rPr>
                <w:sz w:val="20"/>
                <w:szCs w:val="20"/>
              </w:rPr>
            </w:pPr>
            <w:r w:rsidRPr="00705681">
              <w:rPr>
                <w:sz w:val="20"/>
                <w:szCs w:val="20"/>
              </w:rPr>
              <w:t xml:space="preserve">You need to have a </w:t>
            </w:r>
            <w:r w:rsidRPr="00705681">
              <w:rPr>
                <w:rFonts w:ascii="Biondi" w:hAnsi="Biondi"/>
                <w:b/>
                <w:sz w:val="20"/>
                <w:szCs w:val="20"/>
              </w:rPr>
              <w:t>Texas Instrument Graphing Calculator</w:t>
            </w:r>
            <w:r w:rsidRPr="00705681">
              <w:rPr>
                <w:rFonts w:ascii="Biondi" w:hAnsi="Biondi"/>
                <w:sz w:val="20"/>
                <w:szCs w:val="20"/>
              </w:rPr>
              <w:t xml:space="preserve"> </w:t>
            </w:r>
            <w:r w:rsidRPr="00705681">
              <w:rPr>
                <w:sz w:val="20"/>
                <w:szCs w:val="20"/>
              </w:rPr>
              <w:t>in order to complete various Pre-AP portions of this course (and for each subsequent Pre-AP and AP Math course).  The AP final exam in grade 12 is written using the graphing calculator for half the test and no access to any calculator for the other half.</w:t>
            </w:r>
          </w:p>
          <w:p w:rsidR="00E605B4" w:rsidRPr="00705681" w:rsidRDefault="00E605B4" w:rsidP="00E605B4">
            <w:pPr>
              <w:numPr>
                <w:ilvl w:val="0"/>
                <w:numId w:val="1"/>
              </w:numPr>
              <w:spacing w:after="0" w:line="240" w:lineRule="auto"/>
              <w:rPr>
                <w:sz w:val="20"/>
                <w:szCs w:val="20"/>
              </w:rPr>
            </w:pPr>
            <w:r w:rsidRPr="00705681">
              <w:rPr>
                <w:sz w:val="20"/>
                <w:szCs w:val="20"/>
              </w:rPr>
              <w:t xml:space="preserve">Below are photos of some of the types and varieties that will meet the needs of the students.  </w:t>
            </w:r>
          </w:p>
          <w:p w:rsidR="00E605B4" w:rsidRDefault="00F60DF1" w:rsidP="00E605B4">
            <w:pPr>
              <w:spacing w:after="0" w:line="240" w:lineRule="auto"/>
              <w:rPr>
                <w:sz w:val="24"/>
                <w:szCs w:val="24"/>
              </w:rPr>
            </w:pPr>
            <w:r>
              <w:rPr>
                <w:noProof/>
                <w:lang w:val="en-CA" w:eastAsia="en-CA"/>
              </w:rPr>
              <w:drawing>
                <wp:anchor distT="0" distB="0" distL="114300" distR="114300" simplePos="0" relativeHeight="251669504" behindDoc="1" locked="0" layoutInCell="1" allowOverlap="1" wp14:anchorId="5E230DE9" wp14:editId="01D994A4">
                  <wp:simplePos x="0" y="0"/>
                  <wp:positionH relativeFrom="column">
                    <wp:posOffset>2959100</wp:posOffset>
                  </wp:positionH>
                  <wp:positionV relativeFrom="paragraph">
                    <wp:posOffset>45720</wp:posOffset>
                  </wp:positionV>
                  <wp:extent cx="933450" cy="1299210"/>
                  <wp:effectExtent l="0" t="0" r="0" b="0"/>
                  <wp:wrapTight wrapText="bothSides">
                    <wp:wrapPolygon edited="0">
                      <wp:start x="0" y="0"/>
                      <wp:lineTo x="0" y="21220"/>
                      <wp:lineTo x="21159" y="21220"/>
                      <wp:lineTo x="21159" y="0"/>
                      <wp:lineTo x="0" y="0"/>
                    </wp:wrapPolygon>
                  </wp:wrapTight>
                  <wp:docPr id="12" name="Picture 12" descr="https://images-na.ssl-images-amazon.com/images/I/710om8YXEi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710om8YXEiL._SY355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8480" behindDoc="1" locked="0" layoutInCell="1" allowOverlap="1" wp14:anchorId="773FBE9F" wp14:editId="6380C56F">
                  <wp:simplePos x="0" y="0"/>
                  <wp:positionH relativeFrom="margin">
                    <wp:posOffset>1800225</wp:posOffset>
                  </wp:positionH>
                  <wp:positionV relativeFrom="paragraph">
                    <wp:posOffset>45720</wp:posOffset>
                  </wp:positionV>
                  <wp:extent cx="1053465" cy="1266825"/>
                  <wp:effectExtent l="0" t="0" r="0" b="9525"/>
                  <wp:wrapTight wrapText="bothSides">
                    <wp:wrapPolygon edited="0">
                      <wp:start x="0" y="0"/>
                      <wp:lineTo x="0" y="21438"/>
                      <wp:lineTo x="21092" y="21438"/>
                      <wp:lineTo x="21092" y="0"/>
                      <wp:lineTo x="0" y="0"/>
                    </wp:wrapPolygon>
                  </wp:wrapTight>
                  <wp:docPr id="11" name="Picture 11" descr="http://theofficepanda.com/wp-content/uploads/img/TexasInstrumentsTI84PlusCSilverEditionGraphingCalculatorFullColorDisplayBlue2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fficepanda.com/wp-content/uploads/img/TexasInstrumentsTI84PlusCSilverEditionGraphingCalculatorFullColorDisplayBlue2P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46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7456" behindDoc="1" locked="0" layoutInCell="1" allowOverlap="1" wp14:anchorId="132807C3" wp14:editId="01BE6F74">
                  <wp:simplePos x="0" y="0"/>
                  <wp:positionH relativeFrom="column">
                    <wp:posOffset>739775</wp:posOffset>
                  </wp:positionH>
                  <wp:positionV relativeFrom="paragraph">
                    <wp:posOffset>7620</wp:posOffset>
                  </wp:positionV>
                  <wp:extent cx="981075" cy="1336040"/>
                  <wp:effectExtent l="0" t="0" r="9525" b="0"/>
                  <wp:wrapTight wrapText="bothSides">
                    <wp:wrapPolygon edited="0">
                      <wp:start x="0" y="0"/>
                      <wp:lineTo x="0" y="21251"/>
                      <wp:lineTo x="21390" y="21251"/>
                      <wp:lineTo x="21390" y="0"/>
                      <wp:lineTo x="0" y="0"/>
                    </wp:wrapPolygon>
                  </wp:wrapTight>
                  <wp:docPr id="10" name="Picture 10" descr="http://books.wcu.edu/StoreImages/145-557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wcu.edu/StoreImages/145-55774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5B4" w:rsidRDefault="00E605B4" w:rsidP="00E605B4">
            <w:pPr>
              <w:spacing w:after="0" w:line="240" w:lineRule="auto"/>
              <w:rPr>
                <w:sz w:val="24"/>
                <w:szCs w:val="24"/>
              </w:rPr>
            </w:pPr>
          </w:p>
          <w:p w:rsidR="00E605B4" w:rsidRDefault="00E605B4" w:rsidP="00E605B4">
            <w:pPr>
              <w:spacing w:after="0" w:line="240" w:lineRule="auto"/>
              <w:rPr>
                <w:sz w:val="24"/>
                <w:szCs w:val="24"/>
              </w:rPr>
            </w:pPr>
          </w:p>
          <w:p w:rsidR="00E605B4" w:rsidRDefault="00E605B4" w:rsidP="00E605B4">
            <w:pPr>
              <w:spacing w:after="0" w:line="240" w:lineRule="auto"/>
              <w:rPr>
                <w:sz w:val="24"/>
                <w:szCs w:val="24"/>
              </w:rPr>
            </w:pPr>
          </w:p>
          <w:p w:rsidR="00E605B4" w:rsidRDefault="00E605B4" w:rsidP="00E605B4">
            <w:pPr>
              <w:spacing w:after="0" w:line="240" w:lineRule="auto"/>
              <w:rPr>
                <w:sz w:val="24"/>
                <w:szCs w:val="24"/>
              </w:rPr>
            </w:pPr>
          </w:p>
          <w:p w:rsidR="00E605B4" w:rsidRPr="005615FB" w:rsidRDefault="00E605B4" w:rsidP="00E605B4">
            <w:pPr>
              <w:spacing w:after="0" w:line="240" w:lineRule="auto"/>
              <w:rPr>
                <w:sz w:val="24"/>
                <w:szCs w:val="24"/>
              </w:rPr>
            </w:pPr>
          </w:p>
          <w:p w:rsidR="00E605B4" w:rsidRDefault="00705681" w:rsidP="00E605B4">
            <w:pPr>
              <w:spacing w:after="0" w:line="240" w:lineRule="auto"/>
              <w:ind w:left="720"/>
              <w:rPr>
                <w:b/>
                <w:sz w:val="24"/>
                <w:szCs w:val="24"/>
              </w:rPr>
            </w:pPr>
            <w:r w:rsidRPr="005C5443">
              <w:rPr>
                <w:b/>
                <w:noProof/>
                <w:sz w:val="24"/>
                <w:szCs w:val="24"/>
                <w:lang w:val="en-CA" w:eastAsia="en-CA"/>
              </w:rPr>
              <mc:AlternateContent>
                <mc:Choice Requires="wps">
                  <w:drawing>
                    <wp:anchor distT="45720" distB="45720" distL="114300" distR="114300" simplePos="0" relativeHeight="251665408" behindDoc="0" locked="0" layoutInCell="1" allowOverlap="1" wp14:anchorId="34040653" wp14:editId="197371A0">
                      <wp:simplePos x="0" y="0"/>
                      <wp:positionH relativeFrom="margin">
                        <wp:posOffset>1854200</wp:posOffset>
                      </wp:positionH>
                      <wp:positionV relativeFrom="paragraph">
                        <wp:posOffset>396875</wp:posOffset>
                      </wp:positionV>
                      <wp:extent cx="1457325" cy="8763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76300"/>
                              </a:xfrm>
                              <a:prstGeom prst="rect">
                                <a:avLst/>
                              </a:prstGeom>
                              <a:solidFill>
                                <a:srgbClr val="FFFFFF"/>
                              </a:solidFill>
                              <a:ln w="9525">
                                <a:solidFill>
                                  <a:srgbClr val="000000"/>
                                </a:solidFill>
                                <a:miter lim="800000"/>
                                <a:headEnd/>
                                <a:tailEnd/>
                              </a:ln>
                            </wps:spPr>
                            <wps:txbx>
                              <w:txbxContent>
                                <w:p w:rsidR="00E605B4" w:rsidRPr="005C5443" w:rsidRDefault="00E605B4" w:rsidP="00E605B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40653" id="Text Box 2" o:spid="_x0000_s1027" type="#_x0000_t202" style="position:absolute;left:0;text-align:left;margin-left:146pt;margin-top:31.25pt;width:114.75pt;height:6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">
                      <v:textbox inset="0,0,0,0">
                        <w:txbxContent>
                          <w:p w:rsidR="00E605B4" w:rsidRPr="005C5443" w:rsidRDefault="00E605B4" w:rsidP="00E605B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txbxContent>
                      </v:textbox>
                      <w10:wrap type="square" anchorx="margin"/>
                    </v:shape>
                  </w:pict>
                </mc:Fallback>
              </mc:AlternateContent>
            </w:r>
          </w:p>
          <w:p w:rsidR="00E605B4" w:rsidRDefault="00E605B4" w:rsidP="00E605B4">
            <w:pPr>
              <w:spacing w:after="0" w:line="240" w:lineRule="auto"/>
              <w:rPr>
                <w:b/>
                <w:sz w:val="24"/>
                <w:szCs w:val="24"/>
              </w:rPr>
            </w:pPr>
          </w:p>
          <w:p w:rsidR="00E605B4" w:rsidRDefault="00705681" w:rsidP="00E605B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66432" behindDoc="0" locked="0" layoutInCell="1" allowOverlap="1" wp14:anchorId="01C674AF" wp14:editId="35771241">
                      <wp:simplePos x="0" y="0"/>
                      <wp:positionH relativeFrom="margin">
                        <wp:posOffset>3444875</wp:posOffset>
                      </wp:positionH>
                      <wp:positionV relativeFrom="paragraph">
                        <wp:posOffset>29210</wp:posOffset>
                      </wp:positionV>
                      <wp:extent cx="2057400" cy="876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76300"/>
                              </a:xfrm>
                              <a:prstGeom prst="rect">
                                <a:avLst/>
                              </a:prstGeom>
                              <a:solidFill>
                                <a:srgbClr val="FFFFFF"/>
                              </a:solidFill>
                              <a:ln w="9525">
                                <a:solidFill>
                                  <a:srgbClr val="000000"/>
                                </a:solidFill>
                                <a:miter lim="800000"/>
                                <a:headEnd/>
                                <a:tailEnd/>
                              </a:ln>
                            </wps:spPr>
                            <wps:txbx>
                              <w:txbxContent>
                                <w:p w:rsidR="00E605B4" w:rsidRPr="00705681" w:rsidRDefault="00E605B4" w:rsidP="00E605B4">
                                  <w:pPr>
                                    <w:spacing w:after="0" w:line="240" w:lineRule="auto"/>
                                    <w:rPr>
                                      <w:b/>
                                      <w:sz w:val="20"/>
                                      <w:szCs w:val="20"/>
                                      <w:lang w:val="en-CA"/>
                                    </w:rPr>
                                  </w:pPr>
                                  <w:r w:rsidRPr="00705681">
                                    <w:rPr>
                                      <w:b/>
                                      <w:sz w:val="20"/>
                                      <w:szCs w:val="20"/>
                                      <w:lang w:val="en-CA"/>
                                    </w:rPr>
                                    <w:t xml:space="preserve">TI-84 </w:t>
                                  </w:r>
                                  <w:proofErr w:type="gramStart"/>
                                  <w:r w:rsidRPr="00705681">
                                    <w:rPr>
                                      <w:b/>
                                      <w:sz w:val="20"/>
                                      <w:szCs w:val="20"/>
                                      <w:lang w:val="en-CA"/>
                                    </w:rPr>
                                    <w:t>Plus</w:t>
                                  </w:r>
                                  <w:proofErr w:type="gramEnd"/>
                                  <w:r w:rsidRPr="00705681">
                                    <w:rPr>
                                      <w:b/>
                                      <w:sz w:val="20"/>
                                      <w:szCs w:val="20"/>
                                      <w:lang w:val="en-CA"/>
                                    </w:rPr>
                                    <w:t xml:space="preserve"> CE</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It is thinner and lighter than the previous two models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74AF" id="_x0000_s1028" type="#_x0000_t202" style="position:absolute;margin-left:271.25pt;margin-top:2.3pt;width:162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">
                      <v:textbox inset="0,0,0,0">
                        <w:txbxContent>
                          <w:p w:rsidR="00E605B4" w:rsidRPr="00705681" w:rsidRDefault="00E605B4" w:rsidP="00E605B4">
                            <w:pPr>
                              <w:spacing w:after="0" w:line="240" w:lineRule="auto"/>
                              <w:rPr>
                                <w:b/>
                                <w:sz w:val="20"/>
                                <w:szCs w:val="20"/>
                                <w:lang w:val="en-CA"/>
                              </w:rPr>
                            </w:pPr>
                            <w:r w:rsidRPr="00705681">
                              <w:rPr>
                                <w:b/>
                                <w:sz w:val="20"/>
                                <w:szCs w:val="20"/>
                                <w:lang w:val="en-CA"/>
                              </w:rPr>
                              <w:t xml:space="preserve">TI-84 </w:t>
                            </w:r>
                            <w:proofErr w:type="gramStart"/>
                            <w:r w:rsidRPr="00705681">
                              <w:rPr>
                                <w:b/>
                                <w:sz w:val="20"/>
                                <w:szCs w:val="20"/>
                                <w:lang w:val="en-CA"/>
                              </w:rPr>
                              <w:t>Plus</w:t>
                            </w:r>
                            <w:proofErr w:type="gramEnd"/>
                            <w:r w:rsidRPr="00705681">
                              <w:rPr>
                                <w:b/>
                                <w:sz w:val="20"/>
                                <w:szCs w:val="20"/>
                                <w:lang w:val="en-CA"/>
                              </w:rPr>
                              <w:t xml:space="preserve"> CE</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It is thinner and lighter than the previous two models</w:t>
                            </w:r>
                          </w:p>
                        </w:txbxContent>
                      </v:textbox>
                      <w10:wrap type="square" anchorx="margin"/>
                    </v:shape>
                  </w:pict>
                </mc:Fallback>
              </mc:AlternateContent>
            </w:r>
            <w:r w:rsidRPr="005C5443">
              <w:rPr>
                <w:b/>
                <w:noProof/>
                <w:sz w:val="24"/>
                <w:szCs w:val="24"/>
                <w:lang w:val="en-CA" w:eastAsia="en-CA"/>
              </w:rPr>
              <mc:AlternateContent>
                <mc:Choice Requires="wps">
                  <w:drawing>
                    <wp:anchor distT="45720" distB="45720" distL="114300" distR="114300" simplePos="0" relativeHeight="251664384" behindDoc="0" locked="0" layoutInCell="1" allowOverlap="1" wp14:anchorId="7CDAC7EF" wp14:editId="70352098">
                      <wp:simplePos x="0" y="0"/>
                      <wp:positionH relativeFrom="column">
                        <wp:posOffset>63500</wp:posOffset>
                      </wp:positionH>
                      <wp:positionV relativeFrom="paragraph">
                        <wp:posOffset>10160</wp:posOffset>
                      </wp:positionV>
                      <wp:extent cx="16668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66775"/>
                              </a:xfrm>
                              <a:prstGeom prst="rect">
                                <a:avLst/>
                              </a:prstGeom>
                              <a:solidFill>
                                <a:srgbClr val="FFFFFF"/>
                              </a:solidFill>
                              <a:ln w="9525">
                                <a:solidFill>
                                  <a:srgbClr val="000000"/>
                                </a:solidFill>
                                <a:miter lim="800000"/>
                                <a:headEnd/>
                                <a:tailEnd/>
                              </a:ln>
                            </wps:spPr>
                            <wps:txbx>
                              <w:txbxContent>
                                <w:p w:rsidR="00E605B4" w:rsidRDefault="00E605B4" w:rsidP="00E605B4">
                                  <w:pPr>
                                    <w:spacing w:after="0" w:line="240" w:lineRule="auto"/>
                                    <w:rPr>
                                      <w:lang w:val="en-CA"/>
                                    </w:rPr>
                                  </w:pPr>
                                  <w:r w:rsidRPr="005C5443">
                                    <w:rPr>
                                      <w:b/>
                                      <w:sz w:val="24"/>
                                      <w:szCs w:val="24"/>
                                      <w:lang w:val="en-CA"/>
                                    </w:rPr>
                                    <w:t>TI-84 Plus</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Regular black or Silver Case</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This calculator has a black and white screen and uses replaceable batteries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AC7EF" id="_x0000_s1029" type="#_x0000_t202" style="position:absolute;margin-left:5pt;margin-top:.8pt;width:131.2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">
                      <v:textbox inset="0,0,0,0">
                        <w:txbxContent>
                          <w:p w:rsidR="00E605B4" w:rsidRDefault="00E605B4" w:rsidP="00E605B4">
                            <w:pPr>
                              <w:spacing w:after="0" w:line="240" w:lineRule="auto"/>
                              <w:rPr>
                                <w:lang w:val="en-CA"/>
                              </w:rPr>
                            </w:pPr>
                            <w:r w:rsidRPr="005C5443">
                              <w:rPr>
                                <w:b/>
                                <w:sz w:val="24"/>
                                <w:szCs w:val="24"/>
                                <w:lang w:val="en-CA"/>
                              </w:rPr>
                              <w:t>TI-84 Plus</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Regular black or Silver Case</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This calculator has a black and white screen and uses replaceable batteries</w:t>
                            </w:r>
                          </w:p>
                        </w:txbxContent>
                      </v:textbox>
                      <w10:wrap type="square"/>
                    </v:shape>
                  </w:pict>
                </mc:Fallback>
              </mc:AlternateContent>
            </w:r>
          </w:p>
          <w:p w:rsidR="00705681" w:rsidRDefault="00705681" w:rsidP="00E605B4">
            <w:pPr>
              <w:spacing w:after="0" w:line="240" w:lineRule="auto"/>
              <w:rPr>
                <w:b/>
                <w:sz w:val="24"/>
                <w:szCs w:val="24"/>
              </w:rPr>
            </w:pPr>
          </w:p>
          <w:p w:rsidR="00705681" w:rsidRDefault="00705681" w:rsidP="00E605B4">
            <w:pPr>
              <w:spacing w:after="0" w:line="240" w:lineRule="auto"/>
              <w:rPr>
                <w:b/>
                <w:sz w:val="24"/>
                <w:szCs w:val="24"/>
              </w:rPr>
            </w:pPr>
          </w:p>
          <w:p w:rsidR="00705681" w:rsidRDefault="00705681" w:rsidP="00E605B4">
            <w:pPr>
              <w:spacing w:after="0" w:line="240" w:lineRule="auto"/>
              <w:rPr>
                <w:b/>
                <w:sz w:val="24"/>
                <w:szCs w:val="24"/>
              </w:rPr>
            </w:pPr>
          </w:p>
          <w:p w:rsidR="00E605B4" w:rsidRDefault="00E605B4" w:rsidP="00E605B4">
            <w:pPr>
              <w:spacing w:after="0" w:line="240" w:lineRule="auto"/>
            </w:pPr>
          </w:p>
          <w:p w:rsidR="002E1EA1" w:rsidRPr="006B6E32" w:rsidRDefault="002E1EA1" w:rsidP="00F60DF1">
            <w:pPr>
              <w:pStyle w:val="ListParagraph"/>
              <w:spacing w:after="0" w:line="240" w:lineRule="auto"/>
            </w:pPr>
          </w:p>
        </w:tc>
      </w:tr>
    </w:tbl>
    <w:p w:rsidR="002E1EA1" w:rsidRPr="00EC3B10" w:rsidRDefault="002E1EA1" w:rsidP="002E1EA1">
      <w:pPr>
        <w:suppressAutoHyphens/>
        <w:spacing w:line="240" w:lineRule="auto"/>
        <w:contextualSpacing/>
        <w:rPr>
          <w:b/>
          <w:spacing w:val="-3"/>
          <w:sz w:val="36"/>
          <w:szCs w:val="36"/>
        </w:rPr>
      </w:pPr>
      <w:r w:rsidRPr="000D3E58">
        <w:rPr>
          <w:b/>
          <w:spacing w:val="-3"/>
          <w:sz w:val="36"/>
          <w:szCs w:val="36"/>
        </w:rPr>
        <w:lastRenderedPageBreak/>
        <w:t>Mark Distribution:</w:t>
      </w:r>
    </w:p>
    <w:p w:rsidR="002E1EA1" w:rsidRPr="00F74731" w:rsidRDefault="002E1EA1" w:rsidP="002E1EA1">
      <w:pPr>
        <w:suppressAutoHyphens/>
        <w:spacing w:line="240" w:lineRule="auto"/>
        <w:ind w:left="864" w:hanging="864"/>
        <w:contextualSpacing/>
        <w:rPr>
          <w:spacing w:val="-3"/>
        </w:rPr>
      </w:pPr>
      <w:r w:rsidRPr="00F74731">
        <w:rPr>
          <w:spacing w:val="-3"/>
          <w:sz w:val="24"/>
          <w:szCs w:val="24"/>
        </w:rPr>
        <w:t xml:space="preserve">         </w:t>
      </w:r>
      <w:r w:rsidRPr="00F74731">
        <w:rPr>
          <w:spacing w:val="-3"/>
        </w:rPr>
        <w:tab/>
      </w:r>
      <w:r w:rsidR="00294267" w:rsidRPr="00F74731">
        <w:rPr>
          <w:spacing w:val="-3"/>
        </w:rPr>
        <w:t>Extension &amp; Applications Questions</w:t>
      </w:r>
      <w:r w:rsidRPr="00F74731">
        <w:rPr>
          <w:spacing w:val="-3"/>
        </w:rPr>
        <w:t>:</w:t>
      </w:r>
      <w:r w:rsidR="00D63243" w:rsidRPr="00F74731">
        <w:rPr>
          <w:spacing w:val="-3"/>
        </w:rPr>
        <w:tab/>
      </w:r>
      <w:r w:rsidR="00D63243" w:rsidRPr="00F74731">
        <w:rPr>
          <w:spacing w:val="-3"/>
        </w:rPr>
        <w:tab/>
      </w:r>
      <w:r w:rsidR="00D63243" w:rsidRPr="00F74731">
        <w:rPr>
          <w:spacing w:val="-3"/>
        </w:rPr>
        <w:tab/>
      </w:r>
      <w:r w:rsidR="00D63243" w:rsidRPr="00F74731">
        <w:rPr>
          <w:spacing w:val="-3"/>
        </w:rPr>
        <w:tab/>
      </w:r>
      <w:r w:rsidR="00F74731" w:rsidRPr="00F74731">
        <w:rPr>
          <w:spacing w:val="-3"/>
        </w:rPr>
        <w:tab/>
      </w:r>
      <w:r w:rsidR="00294267" w:rsidRPr="00F74731">
        <w:rPr>
          <w:spacing w:val="-3"/>
        </w:rPr>
        <w:t>1</w:t>
      </w:r>
      <w:r w:rsidR="00AE0053" w:rsidRPr="00F74731">
        <w:rPr>
          <w:spacing w:val="-3"/>
        </w:rPr>
        <w:t>0</w:t>
      </w:r>
      <w:r w:rsidRPr="00F74731">
        <w:rPr>
          <w:spacing w:val="-3"/>
        </w:rPr>
        <w:t>%</w:t>
      </w:r>
    </w:p>
    <w:p w:rsidR="00294267" w:rsidRPr="00F74731" w:rsidRDefault="00294267" w:rsidP="002E1EA1">
      <w:pPr>
        <w:suppressAutoHyphens/>
        <w:spacing w:line="240" w:lineRule="auto"/>
        <w:ind w:left="864" w:hanging="864"/>
        <w:contextualSpacing/>
        <w:rPr>
          <w:spacing w:val="-3"/>
        </w:rPr>
      </w:pPr>
      <w:r w:rsidRPr="00F74731">
        <w:rPr>
          <w:spacing w:val="-3"/>
        </w:rPr>
        <w:tab/>
        <w:t>Concept Checks:</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t>48%</w:t>
      </w:r>
    </w:p>
    <w:p w:rsidR="00294267" w:rsidRPr="00F74731" w:rsidRDefault="00294267" w:rsidP="002E1EA1">
      <w:pPr>
        <w:suppressAutoHyphens/>
        <w:spacing w:line="240" w:lineRule="auto"/>
        <w:ind w:left="864" w:hanging="864"/>
        <w:contextualSpacing/>
        <w:rPr>
          <w:spacing w:val="-3"/>
        </w:rPr>
      </w:pPr>
      <w:r w:rsidRPr="00F74731">
        <w:rPr>
          <w:spacing w:val="-3"/>
        </w:rPr>
        <w:tab/>
        <w:t>Foundations Assignments:</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00F74731" w:rsidRPr="00F74731">
        <w:rPr>
          <w:spacing w:val="-3"/>
        </w:rPr>
        <w:tab/>
      </w:r>
      <w:r w:rsidRPr="00F74731">
        <w:rPr>
          <w:spacing w:val="-3"/>
        </w:rPr>
        <w:t>2%</w:t>
      </w:r>
    </w:p>
    <w:p w:rsidR="00294267" w:rsidRPr="00F74731" w:rsidRDefault="00294267" w:rsidP="002E1EA1">
      <w:pPr>
        <w:suppressAutoHyphens/>
        <w:spacing w:line="240" w:lineRule="auto"/>
        <w:ind w:left="864" w:hanging="864"/>
        <w:contextualSpacing/>
        <w:rPr>
          <w:spacing w:val="-3"/>
        </w:rPr>
      </w:pPr>
      <w:r w:rsidRPr="00F74731">
        <w:rPr>
          <w:spacing w:val="-3"/>
        </w:rPr>
        <w:tab/>
        <w:t>Test #1:</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t>10%</w:t>
      </w:r>
    </w:p>
    <w:p w:rsidR="00294267" w:rsidRPr="00F74731" w:rsidRDefault="00294267" w:rsidP="002E1EA1">
      <w:pPr>
        <w:suppressAutoHyphens/>
        <w:spacing w:line="240" w:lineRule="auto"/>
        <w:ind w:left="864" w:hanging="864"/>
        <w:contextualSpacing/>
        <w:rPr>
          <w:spacing w:val="-3"/>
        </w:rPr>
      </w:pPr>
      <w:r w:rsidRPr="00F74731">
        <w:rPr>
          <w:spacing w:val="-3"/>
        </w:rPr>
        <w:tab/>
        <w:t>Test #2:</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t>10%</w:t>
      </w:r>
    </w:p>
    <w:p w:rsidR="002E1EA1" w:rsidRPr="00F74731" w:rsidRDefault="002E1EA1" w:rsidP="002E1EA1">
      <w:pPr>
        <w:suppressAutoHyphens/>
        <w:spacing w:line="240" w:lineRule="auto"/>
        <w:ind w:left="864" w:hanging="864"/>
        <w:contextualSpacing/>
        <w:rPr>
          <w:spacing w:val="-3"/>
        </w:rPr>
      </w:pPr>
      <w:r w:rsidRPr="00F74731">
        <w:rPr>
          <w:spacing w:val="-3"/>
        </w:rPr>
        <w:t xml:space="preserve">       </w:t>
      </w:r>
      <w:r w:rsidR="00572244" w:rsidRPr="00F74731">
        <w:rPr>
          <w:spacing w:val="-3"/>
        </w:rPr>
        <w:t xml:space="preserve">        </w:t>
      </w:r>
      <w:r w:rsidR="00F74731">
        <w:rPr>
          <w:spacing w:val="-3"/>
        </w:rPr>
        <w:tab/>
      </w:r>
      <w:r w:rsidRPr="00F74731">
        <w:rPr>
          <w:spacing w:val="-3"/>
        </w:rPr>
        <w:t>Test</w:t>
      </w:r>
      <w:r w:rsidR="00294267" w:rsidRPr="00F74731">
        <w:rPr>
          <w:spacing w:val="-3"/>
        </w:rPr>
        <w:t xml:space="preserve"> #3</w:t>
      </w:r>
      <w:r w:rsidRPr="00F74731">
        <w:rPr>
          <w:spacing w:val="-3"/>
        </w:rPr>
        <w:t>:</w:t>
      </w:r>
      <w:r w:rsidR="00294267" w:rsidRPr="00F74731">
        <w:rPr>
          <w:spacing w:val="-3"/>
        </w:rPr>
        <w:tab/>
      </w:r>
      <w:r w:rsidR="00572244" w:rsidRPr="00F74731">
        <w:rPr>
          <w:spacing w:val="-3"/>
        </w:rPr>
        <w:tab/>
      </w:r>
      <w:r w:rsidRPr="00F74731">
        <w:rPr>
          <w:spacing w:val="-3"/>
        </w:rPr>
        <w:tab/>
      </w:r>
      <w:r w:rsidR="00633BF3" w:rsidRPr="00F74731">
        <w:rPr>
          <w:spacing w:val="-3"/>
        </w:rPr>
        <w:t xml:space="preserve">       </w:t>
      </w:r>
      <w:r w:rsidR="00633BF3" w:rsidRPr="00F74731">
        <w:rPr>
          <w:spacing w:val="-3"/>
        </w:rPr>
        <w:tab/>
      </w:r>
      <w:r w:rsidR="00633BF3" w:rsidRPr="00F74731">
        <w:rPr>
          <w:spacing w:val="-3"/>
        </w:rPr>
        <w:tab/>
      </w:r>
      <w:r w:rsidR="00633BF3" w:rsidRPr="00F74731">
        <w:rPr>
          <w:spacing w:val="-3"/>
        </w:rPr>
        <w:tab/>
      </w:r>
      <w:r w:rsidR="00633BF3" w:rsidRPr="00F74731">
        <w:rPr>
          <w:spacing w:val="-3"/>
        </w:rPr>
        <w:tab/>
      </w:r>
      <w:r w:rsidR="00025716" w:rsidRPr="00F74731">
        <w:rPr>
          <w:spacing w:val="-3"/>
        </w:rPr>
        <w:tab/>
      </w:r>
      <w:r w:rsidR="00294267" w:rsidRPr="00F74731">
        <w:rPr>
          <w:spacing w:val="-3"/>
        </w:rPr>
        <w:t>10%</w:t>
      </w:r>
    </w:p>
    <w:p w:rsidR="002E1EA1" w:rsidRPr="00F74731" w:rsidRDefault="002E1EA1" w:rsidP="002E1EA1">
      <w:pPr>
        <w:suppressAutoHyphens/>
        <w:spacing w:line="240" w:lineRule="auto"/>
        <w:ind w:left="864" w:hanging="864"/>
        <w:contextualSpacing/>
        <w:rPr>
          <w:spacing w:val="-3"/>
        </w:rPr>
      </w:pPr>
      <w:r w:rsidRPr="00F74731">
        <w:rPr>
          <w:spacing w:val="-3"/>
        </w:rPr>
        <w:tab/>
        <w:t>Final Exam:</w:t>
      </w:r>
      <w:r w:rsidRPr="00F74731">
        <w:rPr>
          <w:b/>
          <w:spacing w:val="-3"/>
        </w:rPr>
        <w:tab/>
      </w:r>
      <w:r w:rsidRPr="00F74731">
        <w:rPr>
          <w:b/>
          <w:spacing w:val="-3"/>
        </w:rPr>
        <w:tab/>
      </w:r>
      <w:r w:rsidRPr="00F74731">
        <w:rPr>
          <w:b/>
          <w:spacing w:val="-3"/>
        </w:rPr>
        <w:tab/>
      </w:r>
      <w:r w:rsidRPr="00F74731">
        <w:rPr>
          <w:b/>
          <w:spacing w:val="-3"/>
        </w:rPr>
        <w:tab/>
      </w:r>
      <w:r w:rsidRPr="00F74731">
        <w:rPr>
          <w:b/>
          <w:spacing w:val="-3"/>
        </w:rPr>
        <w:tab/>
      </w:r>
      <w:r w:rsidRPr="00F74731">
        <w:rPr>
          <w:b/>
          <w:spacing w:val="-3"/>
        </w:rPr>
        <w:tab/>
      </w:r>
      <w:r w:rsidRPr="00F74731">
        <w:rPr>
          <w:b/>
          <w:spacing w:val="-3"/>
        </w:rPr>
        <w:tab/>
      </w:r>
      <w:r w:rsidR="00025716" w:rsidRPr="00F74731">
        <w:rPr>
          <w:b/>
          <w:spacing w:val="-3"/>
        </w:rPr>
        <w:tab/>
      </w:r>
      <w:r w:rsidR="00294267" w:rsidRPr="00F74731">
        <w:rPr>
          <w:spacing w:val="-3"/>
        </w:rPr>
        <w:t>1</w:t>
      </w:r>
      <w:r w:rsidRPr="00F74731">
        <w:rPr>
          <w:spacing w:val="-3"/>
        </w:rPr>
        <w:t>0%</w:t>
      </w:r>
    </w:p>
    <w:p w:rsidR="002E1EA1" w:rsidRDefault="002E1EA1" w:rsidP="002E1EA1">
      <w:pPr>
        <w:suppressAutoHyphens/>
        <w:spacing w:line="240" w:lineRule="auto"/>
        <w:ind w:left="864" w:hanging="864"/>
        <w:contextualSpacing/>
        <w:rPr>
          <w:spacing w:val="-3"/>
          <w:sz w:val="28"/>
          <w:szCs w:val="28"/>
        </w:rPr>
      </w:pPr>
    </w:p>
    <w:p w:rsidR="00F74731" w:rsidRPr="00F74731" w:rsidRDefault="00F74731" w:rsidP="00F74731">
      <w:pPr>
        <w:spacing w:after="0" w:line="240" w:lineRule="auto"/>
        <w:rPr>
          <w:b/>
          <w:sz w:val="36"/>
          <w:szCs w:val="36"/>
        </w:rPr>
      </w:pPr>
      <w:r w:rsidRPr="00F74731">
        <w:rPr>
          <w:b/>
          <w:sz w:val="36"/>
          <w:szCs w:val="36"/>
        </w:rPr>
        <w:t xml:space="preserve">ASSESSMENT &amp; EVALUATION:        </w:t>
      </w:r>
    </w:p>
    <w:p w:rsidR="00F74731" w:rsidRDefault="00F74731" w:rsidP="00F74731">
      <w:pPr>
        <w:spacing w:after="0" w:line="240" w:lineRule="auto"/>
        <w:rPr>
          <w:sz w:val="24"/>
          <w:szCs w:val="24"/>
        </w:rPr>
      </w:pPr>
      <w:r>
        <w:rPr>
          <w:sz w:val="24"/>
          <w:szCs w:val="24"/>
        </w:rPr>
        <w:t xml:space="preserve">Please take some time to familiarize yourself with the assessment strategy used by the team of </w:t>
      </w:r>
      <w:proofErr w:type="spellStart"/>
      <w:r>
        <w:rPr>
          <w:sz w:val="24"/>
          <w:szCs w:val="24"/>
        </w:rPr>
        <w:t>PreAP</w:t>
      </w:r>
      <w:proofErr w:type="spellEnd"/>
      <w:r>
        <w:rPr>
          <w:sz w:val="24"/>
          <w:szCs w:val="24"/>
        </w:rPr>
        <w:t xml:space="preserve"> Foundations 10 teachers in all </w:t>
      </w:r>
      <w:proofErr w:type="spellStart"/>
      <w:r>
        <w:rPr>
          <w:sz w:val="24"/>
          <w:szCs w:val="24"/>
        </w:rPr>
        <w:t>PreAP</w:t>
      </w:r>
      <w:proofErr w:type="spellEnd"/>
      <w:r>
        <w:rPr>
          <w:sz w:val="24"/>
          <w:szCs w:val="24"/>
        </w:rPr>
        <w:t xml:space="preserve"> Foundations 10 courses.  Here are the basics:</w:t>
      </w:r>
    </w:p>
    <w:p w:rsidR="00F74731" w:rsidRDefault="00F74731" w:rsidP="00F74731">
      <w:pPr>
        <w:spacing w:after="0" w:line="240" w:lineRule="auto"/>
        <w:ind w:left="720"/>
        <w:rPr>
          <w:sz w:val="24"/>
          <w:szCs w:val="24"/>
        </w:rPr>
      </w:pPr>
    </w:p>
    <w:p w:rsidR="00F74731" w:rsidRPr="00B325AC" w:rsidRDefault="00F74731" w:rsidP="00F74731">
      <w:pPr>
        <w:numPr>
          <w:ilvl w:val="0"/>
          <w:numId w:val="4"/>
        </w:numPr>
        <w:spacing w:after="0" w:line="240" w:lineRule="auto"/>
        <w:rPr>
          <w:rFonts w:ascii="Arial Black" w:hAnsi="Arial Black"/>
          <w:sz w:val="24"/>
          <w:szCs w:val="24"/>
        </w:rPr>
      </w:pPr>
      <w:r>
        <w:rPr>
          <w:noProof/>
          <w:lang w:val="en-CA" w:eastAsia="en-CA"/>
        </w:rPr>
        <w:drawing>
          <wp:anchor distT="0" distB="0" distL="114300" distR="114300" simplePos="0" relativeHeight="251659264" behindDoc="1" locked="0" layoutInCell="1" allowOverlap="1" wp14:anchorId="2430E148" wp14:editId="023F55FC">
            <wp:simplePos x="0" y="0"/>
            <wp:positionH relativeFrom="margin">
              <wp:align>right</wp:align>
            </wp:positionH>
            <wp:positionV relativeFrom="paragraph">
              <wp:posOffset>6985</wp:posOffset>
            </wp:positionV>
            <wp:extent cx="2166620" cy="31908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6620" cy="3190875"/>
                    </a:xfrm>
                    <a:prstGeom prst="rect">
                      <a:avLst/>
                    </a:prstGeom>
                  </pic:spPr>
                </pic:pic>
              </a:graphicData>
            </a:graphic>
            <wp14:sizeRelH relativeFrom="margin">
              <wp14:pctWidth>0</wp14:pctWidth>
            </wp14:sizeRelH>
            <wp14:sizeRelV relativeFrom="margin">
              <wp14:pctHeight>0</wp14:pctHeight>
            </wp14:sizeRelV>
          </wp:anchor>
        </w:drawing>
      </w:r>
      <w:r w:rsidRPr="00B325AC">
        <w:rPr>
          <w:rFonts w:ascii="Arial Black" w:hAnsi="Arial Black"/>
          <w:sz w:val="24"/>
          <w:szCs w:val="24"/>
        </w:rPr>
        <w:t>CONCEPT CHECKS:</w:t>
      </w:r>
    </w:p>
    <w:p w:rsidR="00F74731" w:rsidRPr="00F74731" w:rsidRDefault="00F74731" w:rsidP="00F74731">
      <w:pPr>
        <w:numPr>
          <w:ilvl w:val="1"/>
          <w:numId w:val="4"/>
        </w:numPr>
        <w:spacing w:after="0" w:line="240" w:lineRule="auto"/>
        <w:rPr>
          <w:sz w:val="20"/>
          <w:szCs w:val="20"/>
        </w:rPr>
      </w:pPr>
      <w:r w:rsidRPr="00F74731">
        <w:rPr>
          <w:sz w:val="20"/>
          <w:szCs w:val="20"/>
        </w:rPr>
        <w:t>The course is broken down into 44 concepts.  Approximately once a week you will have a quiz on a selection of concepts.  This quiz is called a Concept Check.</w:t>
      </w:r>
    </w:p>
    <w:p w:rsidR="00F74731" w:rsidRPr="00F74731" w:rsidRDefault="00F74731" w:rsidP="00F74731">
      <w:pPr>
        <w:numPr>
          <w:ilvl w:val="1"/>
          <w:numId w:val="4"/>
        </w:numPr>
        <w:spacing w:after="0" w:line="240" w:lineRule="auto"/>
        <w:rPr>
          <w:sz w:val="20"/>
          <w:szCs w:val="20"/>
        </w:rPr>
      </w:pPr>
      <w:r w:rsidRPr="00F74731">
        <w:rPr>
          <w:sz w:val="20"/>
          <w:szCs w:val="20"/>
        </w:rPr>
        <w:t xml:space="preserve">Each concept on the quiz is tested using an appropriate number of questions that covers all aspects of the concept.  Each concept is marked on a four point rubric (shown to the left).  </w:t>
      </w:r>
    </w:p>
    <w:p w:rsidR="00F74731" w:rsidRPr="00F74731" w:rsidRDefault="00F74731" w:rsidP="00F74731">
      <w:pPr>
        <w:numPr>
          <w:ilvl w:val="1"/>
          <w:numId w:val="4"/>
        </w:numPr>
        <w:spacing w:after="0" w:line="240" w:lineRule="auto"/>
        <w:rPr>
          <w:sz w:val="20"/>
          <w:szCs w:val="20"/>
        </w:rPr>
      </w:pPr>
      <w:r w:rsidRPr="00F74731">
        <w:rPr>
          <w:sz w:val="20"/>
          <w:szCs w:val="20"/>
        </w:rPr>
        <w:t xml:space="preserve">If you get a score of 3 or 3.5, you made one or more “minor or silly mistakes”.  This mark indicates that we feel you understand the concept but are having computational problems or are missing steps or components that need to be shown.  </w:t>
      </w:r>
    </w:p>
    <w:p w:rsidR="00F74731" w:rsidRPr="00F74731" w:rsidRDefault="00F74731" w:rsidP="00F74731">
      <w:pPr>
        <w:numPr>
          <w:ilvl w:val="1"/>
          <w:numId w:val="4"/>
        </w:numPr>
        <w:spacing w:after="0" w:line="240" w:lineRule="auto"/>
        <w:rPr>
          <w:sz w:val="20"/>
          <w:szCs w:val="20"/>
        </w:rPr>
      </w:pPr>
      <w:r w:rsidRPr="00F74731">
        <w:rPr>
          <w:sz w:val="20"/>
          <w:szCs w:val="20"/>
        </w:rPr>
        <w:t>If you get a score of 2 or 2.5 we feel that you are having conceptual problems and are not fully understanding the meaning of the concept or how it is applied.</w:t>
      </w:r>
    </w:p>
    <w:p w:rsidR="00F74731" w:rsidRPr="00F74731" w:rsidRDefault="00F74731" w:rsidP="00F74731">
      <w:pPr>
        <w:numPr>
          <w:ilvl w:val="1"/>
          <w:numId w:val="4"/>
        </w:numPr>
        <w:spacing w:after="0" w:line="240" w:lineRule="auto"/>
        <w:rPr>
          <w:sz w:val="20"/>
          <w:szCs w:val="20"/>
        </w:rPr>
      </w:pPr>
      <w:r w:rsidRPr="00F74731">
        <w:rPr>
          <w:sz w:val="20"/>
          <w:szCs w:val="20"/>
        </w:rPr>
        <w:t>If you get a score less than 2 we feel that you are not currently able to demonstrate understanding of the concept.  You are showing some math in an answer but it isn’t the math that applies to the particular concept being tested.</w:t>
      </w:r>
    </w:p>
    <w:p w:rsidR="00F74731" w:rsidRPr="00F74731" w:rsidRDefault="00F74731" w:rsidP="00F74731">
      <w:pPr>
        <w:numPr>
          <w:ilvl w:val="1"/>
          <w:numId w:val="4"/>
        </w:numPr>
        <w:spacing w:after="0" w:line="240" w:lineRule="auto"/>
        <w:rPr>
          <w:b/>
          <w:sz w:val="20"/>
          <w:szCs w:val="20"/>
        </w:rPr>
      </w:pPr>
      <w:r w:rsidRPr="00F74731">
        <w:rPr>
          <w:sz w:val="20"/>
          <w:szCs w:val="20"/>
        </w:rPr>
        <w:t xml:space="preserve">The Concept Check Quizzes contain the Foundational material that is necessary to be successful in this class AND in subsequent math classes.  We place high value on students understanding these concepts fully and retaining this knowledge.  With this in mind, there will </w:t>
      </w:r>
      <w:r w:rsidRPr="00F74731">
        <w:rPr>
          <w:b/>
          <w:sz w:val="20"/>
          <w:szCs w:val="20"/>
        </w:rPr>
        <w:t xml:space="preserve">always be two in class opportunities to assess each outcome in a Concept Check Quiz.  </w:t>
      </w:r>
    </w:p>
    <w:p w:rsidR="00F74731" w:rsidRPr="00F74731" w:rsidRDefault="00F74731" w:rsidP="00F74731">
      <w:pPr>
        <w:numPr>
          <w:ilvl w:val="2"/>
          <w:numId w:val="4"/>
        </w:numPr>
        <w:spacing w:after="0" w:line="240" w:lineRule="auto"/>
        <w:rPr>
          <w:b/>
          <w:sz w:val="20"/>
          <w:szCs w:val="20"/>
        </w:rPr>
      </w:pPr>
      <w:r w:rsidRPr="00F74731">
        <w:rPr>
          <w:sz w:val="20"/>
          <w:szCs w:val="20"/>
        </w:rPr>
        <w:t xml:space="preserve">What does this look like?  Concept Check #1 will test Concepts 1-5.  After writing this Concept Check you will receive a mark for each concept out of 4.  Concept Check #2 will test concepts 1-5 again and will test concepts 6-10 for the first time.  We want you to learn from your mistakes so we give you the second try in order to clear up any problems you had the first time you wrote your quiz.  We want you to be able to retain and truly understand the concept rather than memorizing.  This means that we will always count your second mark as the summative mark.  </w:t>
      </w:r>
    </w:p>
    <w:p w:rsidR="00F74731" w:rsidRPr="00F74731" w:rsidRDefault="00F74731" w:rsidP="00F74731">
      <w:pPr>
        <w:numPr>
          <w:ilvl w:val="2"/>
          <w:numId w:val="4"/>
        </w:numPr>
        <w:spacing w:after="0" w:line="240" w:lineRule="auto"/>
        <w:rPr>
          <w:b/>
          <w:sz w:val="20"/>
          <w:szCs w:val="20"/>
        </w:rPr>
      </w:pPr>
      <w:r w:rsidRPr="00F74731">
        <w:rPr>
          <w:sz w:val="20"/>
          <w:szCs w:val="20"/>
        </w:rPr>
        <w:t>If time permits, we may offer an out of class third attempt at concepts if appropriate.</w:t>
      </w:r>
    </w:p>
    <w:p w:rsidR="00F74731" w:rsidRPr="00F74731" w:rsidRDefault="00F74731" w:rsidP="00F74731">
      <w:pPr>
        <w:numPr>
          <w:ilvl w:val="2"/>
          <w:numId w:val="4"/>
        </w:numPr>
        <w:spacing w:after="0" w:line="240" w:lineRule="auto"/>
        <w:rPr>
          <w:b/>
          <w:sz w:val="20"/>
          <w:szCs w:val="20"/>
        </w:rPr>
      </w:pPr>
      <w:r w:rsidRPr="00F74731">
        <w:rPr>
          <w:sz w:val="20"/>
          <w:szCs w:val="20"/>
        </w:rPr>
        <w:t>Concept checks make up 50% of the course.  In order to be a successful AP student it is imperative that the skills in these concepts are thoroughly understood and mastered during this course, thus the rationale for allowing for redo’s for 50% of the assessments.</w:t>
      </w:r>
    </w:p>
    <w:p w:rsidR="00F74731" w:rsidRPr="00F74731" w:rsidRDefault="00F74731" w:rsidP="00F74731">
      <w:pPr>
        <w:spacing w:after="0" w:line="240" w:lineRule="auto"/>
        <w:ind w:left="2160"/>
        <w:rPr>
          <w:b/>
          <w:sz w:val="20"/>
          <w:szCs w:val="20"/>
        </w:rPr>
      </w:pPr>
      <w:r w:rsidRPr="00F74731">
        <w:rPr>
          <w:b/>
          <w:sz w:val="20"/>
          <w:szCs w:val="20"/>
        </w:rPr>
        <w:t xml:space="preserve">NOTE:  If you receive a mark less than 2 on a Concept you MUST have completed the Foundational Assignment(s) for that concept in order to be eligible to have a second attempt at the concept. </w:t>
      </w:r>
    </w:p>
    <w:p w:rsidR="00F74731" w:rsidRPr="001601DD" w:rsidRDefault="00F74731" w:rsidP="00F74731">
      <w:pPr>
        <w:pStyle w:val="ListParagraph"/>
        <w:numPr>
          <w:ilvl w:val="0"/>
          <w:numId w:val="5"/>
        </w:numPr>
        <w:spacing w:after="0" w:line="240" w:lineRule="auto"/>
        <w:rPr>
          <w:b/>
          <w:sz w:val="24"/>
          <w:szCs w:val="24"/>
        </w:rPr>
      </w:pPr>
      <w:r>
        <w:rPr>
          <w:rFonts w:ascii="Arial Black" w:hAnsi="Arial Black"/>
          <w:b/>
          <w:sz w:val="24"/>
          <w:szCs w:val="24"/>
        </w:rPr>
        <w:t>COMPREHENSIVE TESTS</w:t>
      </w:r>
    </w:p>
    <w:p w:rsidR="00F74731" w:rsidRPr="00F74731" w:rsidRDefault="00F74731" w:rsidP="00F74731">
      <w:pPr>
        <w:pStyle w:val="ListParagraph"/>
        <w:numPr>
          <w:ilvl w:val="1"/>
          <w:numId w:val="5"/>
        </w:numPr>
        <w:spacing w:after="0" w:line="240" w:lineRule="auto"/>
        <w:rPr>
          <w:b/>
          <w:sz w:val="20"/>
          <w:szCs w:val="20"/>
        </w:rPr>
      </w:pPr>
      <w:r w:rsidRPr="00F74731">
        <w:rPr>
          <w:sz w:val="20"/>
          <w:szCs w:val="20"/>
        </w:rPr>
        <w:t>Rather than Unit Tests, there will be three Comprehensive Tests during the semester.  The Comprehensive Tests will focus on applying the skills learned in Concept Check Quizzes.  Each Comprehensive Test will be worth 10%</w:t>
      </w:r>
    </w:p>
    <w:p w:rsidR="00F74731" w:rsidRDefault="00F74731" w:rsidP="00F74731">
      <w:pPr>
        <w:pStyle w:val="ListParagraph"/>
        <w:numPr>
          <w:ilvl w:val="0"/>
          <w:numId w:val="5"/>
        </w:numPr>
        <w:spacing w:after="0" w:line="240" w:lineRule="auto"/>
        <w:rPr>
          <w:rFonts w:ascii="Arial Black" w:hAnsi="Arial Black"/>
          <w:b/>
          <w:sz w:val="24"/>
          <w:szCs w:val="24"/>
        </w:rPr>
      </w:pPr>
      <w:r w:rsidRPr="004E6FE4">
        <w:rPr>
          <w:rFonts w:ascii="Arial Black" w:hAnsi="Arial Black"/>
          <w:b/>
          <w:sz w:val="24"/>
          <w:szCs w:val="24"/>
        </w:rPr>
        <w:t>EXTENSION &amp; APPLICATION TASKS &amp; JOURNALS</w:t>
      </w:r>
    </w:p>
    <w:p w:rsidR="00F74731" w:rsidRPr="00F60DF1" w:rsidRDefault="00F74731" w:rsidP="00F74731">
      <w:pPr>
        <w:pStyle w:val="ListParagraph"/>
        <w:numPr>
          <w:ilvl w:val="1"/>
          <w:numId w:val="5"/>
        </w:numPr>
        <w:spacing w:after="0" w:line="240" w:lineRule="auto"/>
        <w:rPr>
          <w:rFonts w:ascii="Arial Black" w:hAnsi="Arial Black"/>
          <w:b/>
          <w:sz w:val="20"/>
          <w:szCs w:val="20"/>
        </w:rPr>
      </w:pPr>
      <w:r w:rsidRPr="00F74731">
        <w:rPr>
          <w:rFonts w:asciiTheme="minorHAnsi" w:hAnsiTheme="minorHAnsi"/>
          <w:sz w:val="20"/>
          <w:szCs w:val="20"/>
        </w:rPr>
        <w:t>There will be several take home Extension Assignments and Journal writing assignments that correlate with the concepts learned in this course.  There will be an increased focus on proper mathematical and algebraic procedure and setup along with an expectation of detailed written explanation of the steps and solution.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E1EA1" w:rsidRPr="006B6E32" w:rsidTr="004C5321">
        <w:tc>
          <w:tcPr>
            <w:tcW w:w="9576" w:type="dxa"/>
          </w:tcPr>
          <w:p w:rsidR="002E1EA1" w:rsidRPr="006B6E32" w:rsidRDefault="002E1EA1" w:rsidP="004C5321">
            <w:pPr>
              <w:spacing w:after="0" w:line="240" w:lineRule="auto"/>
              <w:rPr>
                <w:b/>
              </w:rPr>
            </w:pPr>
            <w:r w:rsidRPr="006B6E32">
              <w:rPr>
                <w:b/>
              </w:rPr>
              <w:lastRenderedPageBreak/>
              <w:t>Class Late Work Policy:</w:t>
            </w:r>
          </w:p>
        </w:tc>
      </w:tr>
      <w:tr w:rsidR="002E1EA1" w:rsidRPr="006B6E32" w:rsidTr="004C5321">
        <w:tc>
          <w:tcPr>
            <w:tcW w:w="9576" w:type="dxa"/>
          </w:tcPr>
          <w:p w:rsidR="002E1EA1" w:rsidRPr="006B6E32" w:rsidRDefault="002E1EA1" w:rsidP="004C5321">
            <w:pPr>
              <w:suppressAutoHyphens/>
              <w:spacing w:after="0" w:line="240" w:lineRule="auto"/>
            </w:pPr>
          </w:p>
          <w:p w:rsidR="00EE20FE" w:rsidRPr="006B6E32" w:rsidRDefault="00EE20FE" w:rsidP="00EE20FE">
            <w:pPr>
              <w:suppressAutoHyphens/>
              <w:spacing w:after="0" w:line="240" w:lineRule="auto"/>
            </w:pPr>
            <w:r w:rsidRPr="006B6E32">
              <w:t>It is important that students complete assignments in a timely manner as math assignments often build on the skills from previous assignments</w:t>
            </w:r>
            <w:r>
              <w:t>.  If you are not done the assignment the day it is due, you must hand in what you have completed!</w:t>
            </w:r>
          </w:p>
          <w:p w:rsidR="002E1EA1" w:rsidRPr="006B6E32" w:rsidRDefault="002E1EA1" w:rsidP="004C5321">
            <w:pPr>
              <w:spacing w:after="0" w:line="240" w:lineRule="auto"/>
            </w:pPr>
          </w:p>
        </w:tc>
      </w:tr>
      <w:tr w:rsidR="002E1EA1" w:rsidRPr="006B6E32" w:rsidTr="004C5321">
        <w:tc>
          <w:tcPr>
            <w:tcW w:w="9576" w:type="dxa"/>
          </w:tcPr>
          <w:p w:rsidR="002E1EA1" w:rsidRPr="006B6E32" w:rsidRDefault="002E1EA1" w:rsidP="004C5321">
            <w:pPr>
              <w:spacing w:after="0" w:line="240" w:lineRule="auto"/>
              <w:rPr>
                <w:b/>
              </w:rPr>
            </w:pPr>
            <w:r w:rsidRPr="006B6E32">
              <w:rPr>
                <w:b/>
              </w:rPr>
              <w:t>Expectations:</w:t>
            </w:r>
          </w:p>
        </w:tc>
      </w:tr>
      <w:tr w:rsidR="002E1EA1" w:rsidRPr="006B6E32" w:rsidTr="004C5321">
        <w:tc>
          <w:tcPr>
            <w:tcW w:w="9576" w:type="dxa"/>
          </w:tcPr>
          <w:p w:rsidR="002E1EA1" w:rsidRPr="006B6E32" w:rsidRDefault="002E1EA1" w:rsidP="004C5321">
            <w:pPr>
              <w:suppressAutoHyphens/>
              <w:spacing w:after="0" w:line="240" w:lineRule="auto"/>
            </w:pPr>
          </w:p>
          <w:p w:rsidR="00F74731" w:rsidRPr="00553ACE" w:rsidRDefault="00F74731" w:rsidP="00F74731">
            <w:pPr>
              <w:numPr>
                <w:ilvl w:val="0"/>
                <w:numId w:val="4"/>
              </w:numPr>
              <w:spacing w:after="0" w:line="240" w:lineRule="auto"/>
              <w:rPr>
                <w:sz w:val="24"/>
                <w:szCs w:val="24"/>
              </w:rPr>
            </w:pPr>
            <w:r w:rsidRPr="00553ACE">
              <w:rPr>
                <w:sz w:val="24"/>
                <w:szCs w:val="24"/>
              </w:rPr>
              <w:t>If you don’t understand the way something has been taught I can usually teach it in a coup</w:t>
            </w:r>
            <w:r>
              <w:rPr>
                <w:sz w:val="24"/>
                <w:szCs w:val="24"/>
              </w:rPr>
              <w:t>le several</w:t>
            </w:r>
            <w:r w:rsidRPr="00553ACE">
              <w:rPr>
                <w:sz w:val="24"/>
                <w:szCs w:val="24"/>
              </w:rPr>
              <w:t xml:space="preserve"> different ways – just ask!</w:t>
            </w:r>
          </w:p>
          <w:p w:rsidR="00F74731" w:rsidRPr="00553ACE" w:rsidRDefault="00F74731" w:rsidP="00F74731">
            <w:pPr>
              <w:numPr>
                <w:ilvl w:val="0"/>
                <w:numId w:val="4"/>
              </w:numPr>
              <w:spacing w:after="0" w:line="240" w:lineRule="auto"/>
              <w:rPr>
                <w:sz w:val="24"/>
                <w:szCs w:val="24"/>
              </w:rPr>
            </w:pPr>
            <w:r w:rsidRPr="00553ACE">
              <w:rPr>
                <w:sz w:val="24"/>
                <w:szCs w:val="24"/>
              </w:rPr>
              <w:t>My classroom is a place where people feel comfortable and accepted.  Please behave in ways that help make that true.</w:t>
            </w:r>
          </w:p>
          <w:p w:rsidR="00F74731" w:rsidRDefault="00F74731" w:rsidP="00F74731">
            <w:pPr>
              <w:numPr>
                <w:ilvl w:val="0"/>
                <w:numId w:val="4"/>
              </w:numPr>
              <w:spacing w:after="0" w:line="240" w:lineRule="auto"/>
              <w:rPr>
                <w:sz w:val="24"/>
                <w:szCs w:val="24"/>
              </w:rPr>
            </w:pPr>
            <w:r w:rsidRPr="00553ACE">
              <w:rPr>
                <w:sz w:val="24"/>
                <w:szCs w:val="24"/>
              </w:rPr>
              <w:t>No phones allowed for</w:t>
            </w:r>
            <w:r>
              <w:rPr>
                <w:sz w:val="24"/>
                <w:szCs w:val="24"/>
              </w:rPr>
              <w:t xml:space="preserve"> texting, phoning, social media, </w:t>
            </w:r>
            <w:r w:rsidRPr="00553ACE">
              <w:rPr>
                <w:sz w:val="24"/>
                <w:szCs w:val="24"/>
              </w:rPr>
              <w:t>games</w:t>
            </w:r>
            <w:r>
              <w:rPr>
                <w:sz w:val="24"/>
                <w:szCs w:val="24"/>
              </w:rPr>
              <w:t xml:space="preserve"> or use as a calculator (it is important that you learn to use the actual calculator that you will use during tests).  There will be times when phones will be allowed during class with permission.  </w:t>
            </w:r>
          </w:p>
          <w:p w:rsidR="00F74731" w:rsidRDefault="00F74731" w:rsidP="00F74731">
            <w:pPr>
              <w:numPr>
                <w:ilvl w:val="1"/>
                <w:numId w:val="4"/>
              </w:numPr>
              <w:spacing w:after="0" w:line="240" w:lineRule="auto"/>
              <w:rPr>
                <w:sz w:val="24"/>
                <w:szCs w:val="24"/>
              </w:rPr>
            </w:pPr>
            <w:r>
              <w:rPr>
                <w:sz w:val="24"/>
                <w:szCs w:val="24"/>
              </w:rPr>
              <w:t>During teaching time, phones must either be left in your locker or placed in your slot in the phone holder at the front of the classroom.  On most days you will be allowed to retrieve your phone after I am done teaching.  This privilege will be removed if you choose to use your phone inappropriately in class.</w:t>
            </w:r>
          </w:p>
          <w:p w:rsidR="00F74731" w:rsidRPr="00553ACE" w:rsidRDefault="00F74731" w:rsidP="00F74731">
            <w:pPr>
              <w:numPr>
                <w:ilvl w:val="1"/>
                <w:numId w:val="4"/>
              </w:numPr>
              <w:spacing w:after="0" w:line="240" w:lineRule="auto"/>
              <w:rPr>
                <w:sz w:val="24"/>
                <w:szCs w:val="24"/>
              </w:rPr>
            </w:pPr>
            <w:r>
              <w:rPr>
                <w:sz w:val="24"/>
                <w:szCs w:val="24"/>
              </w:rPr>
              <w:t>Phones will NEVER be allowed during tests so be sure to always have your graphing calculator with you!</w:t>
            </w:r>
            <w:r w:rsidRPr="00553ACE">
              <w:rPr>
                <w:sz w:val="24"/>
                <w:szCs w:val="24"/>
              </w:rPr>
              <w:t xml:space="preserve"> </w:t>
            </w:r>
            <w:r>
              <w:rPr>
                <w:sz w:val="24"/>
                <w:szCs w:val="24"/>
              </w:rPr>
              <w:t xml:space="preserve">I do not usually have extra calculators so you must come prepared. </w:t>
            </w:r>
          </w:p>
          <w:p w:rsidR="00F74731" w:rsidRDefault="00F74731" w:rsidP="00F74731">
            <w:pPr>
              <w:numPr>
                <w:ilvl w:val="0"/>
                <w:numId w:val="4"/>
              </w:numPr>
              <w:spacing w:after="0" w:line="240" w:lineRule="auto"/>
              <w:rPr>
                <w:sz w:val="24"/>
                <w:szCs w:val="24"/>
              </w:rPr>
            </w:pPr>
            <w:r w:rsidRPr="006B575B">
              <w:rPr>
                <w:sz w:val="24"/>
                <w:szCs w:val="24"/>
              </w:rPr>
              <w:t xml:space="preserve">Extra help:  Please always ask if you have any questions.  </w:t>
            </w:r>
            <w:r>
              <w:rPr>
                <w:sz w:val="24"/>
                <w:szCs w:val="24"/>
              </w:rPr>
              <w:t>Campbell Collegiate Math Teachers also provide a scheduled math help session every day – please check the posted sign in my classroom for times and locations</w:t>
            </w:r>
          </w:p>
          <w:p w:rsidR="00F74731" w:rsidRDefault="00F74731" w:rsidP="00F74731">
            <w:pPr>
              <w:numPr>
                <w:ilvl w:val="0"/>
                <w:numId w:val="4"/>
              </w:numPr>
              <w:spacing w:after="0" w:line="240" w:lineRule="auto"/>
              <w:rPr>
                <w:sz w:val="24"/>
                <w:szCs w:val="24"/>
              </w:rPr>
            </w:pPr>
            <w:r w:rsidRPr="006B575B">
              <w:rPr>
                <w:sz w:val="24"/>
                <w:szCs w:val="24"/>
              </w:rPr>
              <w:t>There is no such thing as a stupid question!  Ask if you don’t understand!!!!!!!</w:t>
            </w:r>
          </w:p>
          <w:p w:rsidR="00F74731" w:rsidRDefault="00F74731" w:rsidP="00F74731">
            <w:pPr>
              <w:numPr>
                <w:ilvl w:val="0"/>
                <w:numId w:val="4"/>
              </w:numPr>
              <w:spacing w:after="0" w:line="240" w:lineRule="auto"/>
              <w:rPr>
                <w:sz w:val="24"/>
                <w:szCs w:val="24"/>
              </w:rPr>
            </w:pPr>
            <w:r>
              <w:rPr>
                <w:sz w:val="24"/>
                <w:szCs w:val="24"/>
              </w:rPr>
              <w:t>You must come prepared for class – bring all supplies and your textbook every day.</w:t>
            </w:r>
          </w:p>
          <w:p w:rsidR="00F74731" w:rsidRDefault="00F74731" w:rsidP="00F74731">
            <w:pPr>
              <w:numPr>
                <w:ilvl w:val="0"/>
                <w:numId w:val="4"/>
              </w:numPr>
              <w:spacing w:after="0" w:line="240" w:lineRule="auto"/>
              <w:rPr>
                <w:sz w:val="24"/>
                <w:szCs w:val="24"/>
              </w:rPr>
            </w:pPr>
            <w:r>
              <w:rPr>
                <w:sz w:val="24"/>
                <w:szCs w:val="24"/>
              </w:rPr>
              <w:t>One of the most important things you can do to be successful in this class is to do your homework.  Most days I will give you and assignment that is broken into two parts:</w:t>
            </w:r>
          </w:p>
          <w:p w:rsidR="00F74731" w:rsidRDefault="00F74731" w:rsidP="00F74731">
            <w:pPr>
              <w:numPr>
                <w:ilvl w:val="1"/>
                <w:numId w:val="4"/>
              </w:numPr>
              <w:spacing w:after="0" w:line="240" w:lineRule="auto"/>
              <w:rPr>
                <w:sz w:val="24"/>
                <w:szCs w:val="24"/>
              </w:rPr>
            </w:pPr>
            <w:r>
              <w:rPr>
                <w:sz w:val="24"/>
                <w:szCs w:val="24"/>
              </w:rPr>
              <w:t xml:space="preserve">The first assignment is the Foundational Assignment (FA).  This assignment contains the fundamental questions that cover the basic foundation of the concept, and will cover the minimum of skills needed to pass the class.  This assignment counts for marks on a daily basis and counts towards the incentive.  Completing this assignment will help you to earn up to a 60% average in this class.  Assignment completion checks will be conducted on these assignments on a regular basis.  </w:t>
            </w:r>
          </w:p>
          <w:p w:rsidR="00F74731" w:rsidRDefault="00F74731" w:rsidP="00F74731">
            <w:pPr>
              <w:numPr>
                <w:ilvl w:val="1"/>
                <w:numId w:val="4"/>
              </w:numPr>
              <w:spacing w:after="0" w:line="240" w:lineRule="auto"/>
              <w:rPr>
                <w:sz w:val="24"/>
                <w:szCs w:val="24"/>
              </w:rPr>
            </w:pPr>
            <w:r>
              <w:rPr>
                <w:sz w:val="24"/>
                <w:szCs w:val="24"/>
              </w:rPr>
              <w:t>The second part of the assignment is called the Upper Level Homework (ULH).  This homework contains questions which will provide you with practice questions that are necessary to understand if you wish to get a mark above a minimum of 60%.  Homework checks on this homework will be conducted and recorded on a regular basis but will count as formative.</w:t>
            </w:r>
          </w:p>
          <w:p w:rsidR="002E1EA1" w:rsidRPr="006B6E32" w:rsidRDefault="002E1EA1" w:rsidP="004C5321">
            <w:pPr>
              <w:suppressAutoHyphens/>
              <w:spacing w:after="0" w:line="240" w:lineRule="auto"/>
            </w:pPr>
          </w:p>
        </w:tc>
      </w:tr>
    </w:tbl>
    <w:p w:rsidR="002E1EA1" w:rsidRDefault="002E1EA1" w:rsidP="002E1EA1">
      <w:pPr>
        <w:spacing w:after="0"/>
      </w:pPr>
    </w:p>
    <w:p w:rsidR="002E1EA1" w:rsidRPr="000D3E58" w:rsidRDefault="002E1EA1" w:rsidP="002E1EA1">
      <w:pPr>
        <w:suppressAutoHyphens/>
        <w:spacing w:line="240" w:lineRule="auto"/>
        <w:ind w:left="864" w:hanging="864"/>
        <w:contextualSpacing/>
        <w:rPr>
          <w:spacing w:val="-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E1EA1" w:rsidRPr="006B6E32" w:rsidTr="004C5321">
        <w:tc>
          <w:tcPr>
            <w:tcW w:w="9576" w:type="dxa"/>
          </w:tcPr>
          <w:p w:rsidR="002E1EA1" w:rsidRPr="006B6E32" w:rsidRDefault="002E1EA1" w:rsidP="004C5321">
            <w:pPr>
              <w:spacing w:after="0" w:line="240" w:lineRule="auto"/>
              <w:rPr>
                <w:b/>
              </w:rPr>
            </w:pPr>
            <w:r w:rsidRPr="006B6E32">
              <w:rPr>
                <w:b/>
              </w:rPr>
              <w:t>Math Help:</w:t>
            </w:r>
          </w:p>
        </w:tc>
      </w:tr>
      <w:tr w:rsidR="002E1EA1" w:rsidRPr="006B6E32" w:rsidTr="004C5321">
        <w:tc>
          <w:tcPr>
            <w:tcW w:w="9576" w:type="dxa"/>
          </w:tcPr>
          <w:p w:rsidR="002E1EA1" w:rsidRPr="006B6E32" w:rsidRDefault="002E1EA1" w:rsidP="004C5321">
            <w:pPr>
              <w:suppressAutoHyphens/>
              <w:spacing w:after="0" w:line="240" w:lineRule="auto"/>
            </w:pPr>
          </w:p>
          <w:p w:rsidR="002E1EA1" w:rsidRPr="006B6E32" w:rsidRDefault="00EE20FE" w:rsidP="004C5321">
            <w:pPr>
              <w:pStyle w:val="ListParagraph"/>
              <w:numPr>
                <w:ilvl w:val="0"/>
                <w:numId w:val="1"/>
              </w:numPr>
              <w:suppressAutoHyphens/>
              <w:spacing w:after="0" w:line="240" w:lineRule="auto"/>
              <w:rPr>
                <w:spacing w:val="-3"/>
                <w:sz w:val="24"/>
                <w:szCs w:val="24"/>
              </w:rPr>
            </w:pPr>
            <w:r>
              <w:rPr>
                <w:spacing w:val="-3"/>
                <w:sz w:val="24"/>
                <w:szCs w:val="24"/>
              </w:rPr>
              <w:t>A Math help schedule will be posted in every Math class and on my webpage.  If you need help it is important that you go to these sessions.</w:t>
            </w:r>
          </w:p>
          <w:p w:rsidR="002E1EA1" w:rsidRPr="006B6E32" w:rsidRDefault="002E1EA1" w:rsidP="004C5321">
            <w:pPr>
              <w:suppressAutoHyphens/>
              <w:spacing w:after="0" w:line="240" w:lineRule="auto"/>
            </w:pPr>
          </w:p>
        </w:tc>
      </w:tr>
    </w:tbl>
    <w:p w:rsidR="002E1EA1" w:rsidRDefault="002E1EA1" w:rsidP="002E1EA1">
      <w:pPr>
        <w:spacing w:after="0"/>
      </w:pPr>
    </w:p>
    <w:p w:rsidR="00E605B4" w:rsidRPr="000B1958" w:rsidRDefault="00E605B4" w:rsidP="00E605B4">
      <w:pPr>
        <w:pStyle w:val="ListParagraph"/>
        <w:numPr>
          <w:ilvl w:val="0"/>
          <w:numId w:val="6"/>
        </w:numPr>
        <w:spacing w:after="0" w:line="240" w:lineRule="auto"/>
        <w:rPr>
          <w:rFonts w:ascii="Arial" w:hAnsi="Arial"/>
        </w:rPr>
      </w:pPr>
      <w:r>
        <w:rPr>
          <w:rFonts w:ascii="Arial" w:hAnsi="Arial"/>
        </w:rPr>
        <w:lastRenderedPageBreak/>
        <w:t>I use the Remind APP to send out homework assignments, answer keys to assignments and reminders about upcoming Concept Checks or Comprehensive Tests.  It is very important that all students sign up for REMIND.  Please use the following code to sign up now.</w:t>
      </w: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FD2C9E" w:rsidP="00E605B4">
      <w:pPr>
        <w:pStyle w:val="BodyText"/>
        <w:ind w:left="720"/>
        <w:rPr>
          <w:rFonts w:ascii="Arial" w:hAnsi="Arial"/>
        </w:rPr>
      </w:pPr>
      <w:r>
        <w:rPr>
          <w:noProof/>
          <w:lang w:val="en-CA" w:eastAsia="en-CA"/>
        </w:rPr>
        <w:drawing>
          <wp:inline distT="0" distB="0" distL="0" distR="0" wp14:anchorId="44262748" wp14:editId="694D3909">
            <wp:extent cx="5524500" cy="537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038" t="15615" r="30443" b="14237"/>
                    <a:stretch/>
                  </pic:blipFill>
                  <pic:spPr bwMode="auto">
                    <a:xfrm>
                      <a:off x="0" y="0"/>
                      <a:ext cx="5528263" cy="5380843"/>
                    </a:xfrm>
                    <a:prstGeom prst="rect">
                      <a:avLst/>
                    </a:prstGeom>
                    <a:ln>
                      <a:noFill/>
                    </a:ln>
                    <a:extLst>
                      <a:ext uri="{53640926-AAD7-44D8-BBD7-CCE9431645EC}">
                        <a14:shadowObscured xmlns:a14="http://schemas.microsoft.com/office/drawing/2010/main"/>
                      </a:ext>
                    </a:extLst>
                  </pic:spPr>
                </pic:pic>
              </a:graphicData>
            </a:graphic>
          </wp:inline>
        </w:drawing>
      </w:r>
    </w:p>
    <w:p w:rsidR="00FD2C9E" w:rsidRDefault="00FD2C9E" w:rsidP="00E605B4">
      <w:pPr>
        <w:pStyle w:val="BodyText"/>
        <w:ind w:left="720"/>
        <w:rPr>
          <w:rFonts w:ascii="Arial" w:hAnsi="Arial"/>
        </w:rPr>
      </w:pPr>
      <w:r>
        <w:rPr>
          <w:noProof/>
          <w:lang w:val="en-CA" w:eastAsia="en-CA"/>
        </w:rPr>
        <w:drawing>
          <wp:inline distT="0" distB="0" distL="0" distR="0" wp14:anchorId="45761735" wp14:editId="60D4017F">
            <wp:extent cx="5571836"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633" t="53572" r="30308" b="14999"/>
                    <a:stretch/>
                  </pic:blipFill>
                  <pic:spPr bwMode="auto">
                    <a:xfrm>
                      <a:off x="0" y="0"/>
                      <a:ext cx="5584202" cy="2424719"/>
                    </a:xfrm>
                    <a:prstGeom prst="rect">
                      <a:avLst/>
                    </a:prstGeom>
                    <a:ln>
                      <a:noFill/>
                    </a:ln>
                    <a:extLst>
                      <a:ext uri="{53640926-AAD7-44D8-BBD7-CCE9431645EC}">
                        <a14:shadowObscured xmlns:a14="http://schemas.microsoft.com/office/drawing/2010/main"/>
                      </a:ext>
                    </a:extLst>
                  </pic:spPr>
                </pic:pic>
              </a:graphicData>
            </a:graphic>
          </wp:inline>
        </w:drawing>
      </w: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Pr="006D68F4" w:rsidRDefault="00E605B4" w:rsidP="00E605B4">
      <w:pPr>
        <w:pStyle w:val="BodyText"/>
        <w:rPr>
          <w:rFonts w:ascii="Arial" w:hAnsi="Arial"/>
        </w:rPr>
      </w:pPr>
    </w:p>
    <w:p w:rsidR="002E1EA1" w:rsidRDefault="002E1EA1" w:rsidP="002E1EA1">
      <w:pPr>
        <w:spacing w:after="0"/>
      </w:pPr>
    </w:p>
    <w:p w:rsidR="00065449" w:rsidRDefault="00065449" w:rsidP="002E1EA1">
      <w:pPr>
        <w:spacing w:after="0"/>
      </w:pPr>
    </w:p>
    <w:p w:rsidR="00065449" w:rsidRDefault="00065449" w:rsidP="002E1EA1">
      <w:pPr>
        <w:spacing w:after="0"/>
      </w:pPr>
    </w:p>
    <w:p w:rsidR="00065449" w:rsidRDefault="00065449" w:rsidP="002E1EA1">
      <w:pPr>
        <w:spacing w:after="0"/>
      </w:pPr>
    </w:p>
    <w:p w:rsidR="00065449" w:rsidRDefault="00065449" w:rsidP="002E1EA1">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E1EA1" w:rsidRPr="006B6E32" w:rsidTr="004C5321">
        <w:tc>
          <w:tcPr>
            <w:tcW w:w="4788" w:type="dxa"/>
          </w:tcPr>
          <w:p w:rsidR="002E1EA1" w:rsidRPr="006B6E32" w:rsidRDefault="002E1EA1" w:rsidP="004C5321">
            <w:pPr>
              <w:spacing w:after="0" w:line="240" w:lineRule="auto"/>
              <w:rPr>
                <w:b/>
              </w:rPr>
            </w:pPr>
            <w:r w:rsidRPr="006B6E32">
              <w:rPr>
                <w:b/>
              </w:rPr>
              <w:t>School Website:</w:t>
            </w:r>
          </w:p>
        </w:tc>
        <w:tc>
          <w:tcPr>
            <w:tcW w:w="4788" w:type="dxa"/>
          </w:tcPr>
          <w:p w:rsidR="002E1EA1" w:rsidRPr="006B6E32" w:rsidRDefault="002E1EA1" w:rsidP="004C5321">
            <w:pPr>
              <w:spacing w:after="0" w:line="240" w:lineRule="auto"/>
              <w:rPr>
                <w:b/>
              </w:rPr>
            </w:pPr>
            <w:r w:rsidRPr="006B6E32">
              <w:rPr>
                <w:b/>
              </w:rPr>
              <w:t>School Email:</w:t>
            </w:r>
          </w:p>
        </w:tc>
      </w:tr>
      <w:tr w:rsidR="002E1EA1" w:rsidRPr="006B6E32" w:rsidTr="004C5321">
        <w:tc>
          <w:tcPr>
            <w:tcW w:w="4788" w:type="dxa"/>
          </w:tcPr>
          <w:p w:rsidR="002E1EA1" w:rsidRPr="006B6E32" w:rsidRDefault="00015E2C" w:rsidP="00B730BA">
            <w:pPr>
              <w:spacing w:after="0" w:line="240" w:lineRule="auto"/>
            </w:pPr>
            <w:hyperlink r:id="rId12" w:history="1">
              <w:r w:rsidR="00B730BA" w:rsidRPr="00AC6AD3">
                <w:rPr>
                  <w:rStyle w:val="Hyperlink"/>
                </w:rPr>
                <w:t>http://campbellcollegiate.rbe.sk.ca</w:t>
              </w:r>
            </w:hyperlink>
          </w:p>
        </w:tc>
        <w:tc>
          <w:tcPr>
            <w:tcW w:w="4788" w:type="dxa"/>
          </w:tcPr>
          <w:p w:rsidR="002E1EA1" w:rsidRPr="006B6E32" w:rsidRDefault="00015E2C" w:rsidP="004C5321">
            <w:pPr>
              <w:spacing w:after="0" w:line="240" w:lineRule="auto"/>
            </w:pPr>
            <w:hyperlink r:id="rId13" w:history="1">
              <w:r w:rsidR="002E1EA1" w:rsidRPr="006B6E32">
                <w:rPr>
                  <w:rStyle w:val="Hyperlink"/>
                </w:rPr>
                <w:t>campbellcollegiate@rbe.sk.ca</w:t>
              </w:r>
            </w:hyperlink>
          </w:p>
        </w:tc>
      </w:tr>
      <w:tr w:rsidR="002E1EA1" w:rsidRPr="006B6E32" w:rsidTr="004C5321">
        <w:tc>
          <w:tcPr>
            <w:tcW w:w="4788" w:type="dxa"/>
          </w:tcPr>
          <w:p w:rsidR="002E1EA1" w:rsidRPr="006B6E32" w:rsidRDefault="002E1EA1" w:rsidP="004C5321">
            <w:pPr>
              <w:spacing w:after="0" w:line="240" w:lineRule="auto"/>
              <w:rPr>
                <w:b/>
              </w:rPr>
            </w:pPr>
            <w:r w:rsidRPr="006B6E32">
              <w:rPr>
                <w:b/>
              </w:rPr>
              <w:t>School Telephone #:</w:t>
            </w:r>
          </w:p>
        </w:tc>
        <w:tc>
          <w:tcPr>
            <w:tcW w:w="4788" w:type="dxa"/>
          </w:tcPr>
          <w:p w:rsidR="002E1EA1" w:rsidRPr="006B6E32" w:rsidRDefault="00B730BA" w:rsidP="00EE20FE">
            <w:pPr>
              <w:spacing w:after="0" w:line="240" w:lineRule="auto"/>
              <w:rPr>
                <w:b/>
              </w:rPr>
            </w:pPr>
            <w:r>
              <w:rPr>
                <w:b/>
              </w:rPr>
              <w:t xml:space="preserve">Miss </w:t>
            </w:r>
            <w:r w:rsidR="00EE20FE">
              <w:rPr>
                <w:b/>
              </w:rPr>
              <w:t>Sprungala</w:t>
            </w:r>
            <w:r>
              <w:rPr>
                <w:b/>
              </w:rPr>
              <w:t>’s</w:t>
            </w:r>
            <w:r w:rsidRPr="006B6E32">
              <w:rPr>
                <w:b/>
              </w:rPr>
              <w:t xml:space="preserve"> Website:</w:t>
            </w:r>
          </w:p>
        </w:tc>
      </w:tr>
      <w:tr w:rsidR="002E1EA1" w:rsidRPr="006B6E32" w:rsidTr="004C5321">
        <w:tc>
          <w:tcPr>
            <w:tcW w:w="4788" w:type="dxa"/>
          </w:tcPr>
          <w:p w:rsidR="002E1EA1" w:rsidRPr="006B6E32" w:rsidRDefault="002E1EA1" w:rsidP="004C5321">
            <w:pPr>
              <w:spacing w:after="0" w:line="240" w:lineRule="auto"/>
            </w:pPr>
            <w:r w:rsidRPr="006B6E32">
              <w:t>523-3250</w:t>
            </w:r>
          </w:p>
        </w:tc>
        <w:tc>
          <w:tcPr>
            <w:tcW w:w="4788" w:type="dxa"/>
          </w:tcPr>
          <w:p w:rsidR="002001F5" w:rsidRPr="006B6E32" w:rsidRDefault="002001F5" w:rsidP="004C5321">
            <w:pPr>
              <w:spacing w:after="0" w:line="240" w:lineRule="auto"/>
            </w:pPr>
            <w:r w:rsidRPr="002001F5">
              <w:t>http://sprungalafpc10preap.weebly.com/</w:t>
            </w:r>
          </w:p>
        </w:tc>
      </w:tr>
    </w:tbl>
    <w:p w:rsidR="002E1EA1" w:rsidRDefault="002E1EA1" w:rsidP="002E1EA1">
      <w:pPr>
        <w:spacing w:after="0" w:line="240" w:lineRule="auto"/>
      </w:pPr>
    </w:p>
    <w:p w:rsidR="002E1EA1" w:rsidRDefault="002E1EA1" w:rsidP="002E1EA1">
      <w:pPr>
        <w:spacing w:after="0" w:line="240" w:lineRule="auto"/>
      </w:pPr>
    </w:p>
    <w:p w:rsidR="002E1EA1" w:rsidRDefault="002E1EA1" w:rsidP="002E1EA1">
      <w:pPr>
        <w:spacing w:after="0" w:line="240" w:lineRule="auto"/>
        <w:jc w:val="center"/>
      </w:pPr>
      <w:r>
        <w:rPr>
          <w:rFonts w:ascii="Verdana" w:hAnsi="Verdana"/>
          <w:color w:val="000099"/>
        </w:rPr>
        <w:t>“It is hard to fail, but it is worse never to have tried to succeed.”</w:t>
      </w:r>
      <w:r>
        <w:rPr>
          <w:rFonts w:ascii="Verdana" w:hAnsi="Verdana"/>
          <w:b/>
          <w:bCs/>
          <w:color w:val="000099"/>
        </w:rPr>
        <w:br/>
        <w:t>Theodore Roosevelt</w:t>
      </w:r>
    </w:p>
    <w:p w:rsidR="00E84E55" w:rsidRDefault="00E84E55"/>
    <w:p w:rsidR="00065449" w:rsidRDefault="00065449"/>
    <w:p w:rsidR="00015E2C" w:rsidRDefault="00015E2C"/>
    <w:p w:rsidR="00015E2C" w:rsidRDefault="00015E2C"/>
    <w:p w:rsidR="00015E2C" w:rsidRDefault="00015E2C"/>
    <w:p w:rsidR="00015E2C" w:rsidRDefault="00015E2C"/>
    <w:p w:rsidR="00015E2C" w:rsidRDefault="00015E2C"/>
    <w:p w:rsidR="00015E2C" w:rsidRDefault="00015E2C">
      <w:bookmarkStart w:id="0" w:name="_GoBack"/>
      <w:bookmarkEnd w:id="0"/>
    </w:p>
    <w:p w:rsidR="00065449" w:rsidRDefault="00065449"/>
    <w:p w:rsidR="00065449" w:rsidRPr="00D50672" w:rsidRDefault="00065449" w:rsidP="00065449">
      <w:pPr>
        <w:jc w:val="center"/>
        <w:rPr>
          <w:rFonts w:eastAsia="Times New Roman" w:cs="Calibri"/>
          <w:lang w:val="en-CA" w:eastAsia="en-CA"/>
        </w:rPr>
      </w:pPr>
      <w:r w:rsidRPr="007C1039">
        <w:rPr>
          <w:rFonts w:eastAsia="Times New Roman" w:cs="Calibri"/>
          <w:lang w:val="en-CA" w:eastAsia="en-CA"/>
        </w:rPr>
        <w:t>** This page is to be completed by a parent/guardian and returned to Mrs. Sundeen **</w:t>
      </w:r>
    </w:p>
    <w:p w:rsidR="00065449" w:rsidRPr="007C1039" w:rsidRDefault="00065449" w:rsidP="00065449">
      <w:pPr>
        <w:jc w:val="center"/>
        <w:rPr>
          <w:rFonts w:eastAsia="Times New Roman" w:cs="Calibri"/>
          <w:b/>
          <w:sz w:val="32"/>
          <w:szCs w:val="32"/>
          <w:u w:val="single"/>
          <w:lang w:val="en-CA" w:eastAsia="en-CA"/>
        </w:rPr>
      </w:pPr>
      <w:r>
        <w:rPr>
          <w:rFonts w:eastAsia="Times New Roman" w:cs="Calibri"/>
          <w:b/>
          <w:sz w:val="32"/>
          <w:szCs w:val="32"/>
          <w:u w:val="single"/>
          <w:lang w:val="en-CA" w:eastAsia="en-CA"/>
        </w:rPr>
        <w:t xml:space="preserve">Foundations and Pre- </w:t>
      </w:r>
      <w:proofErr w:type="spellStart"/>
      <w:r>
        <w:rPr>
          <w:rFonts w:eastAsia="Times New Roman" w:cs="Calibri"/>
          <w:b/>
          <w:sz w:val="32"/>
          <w:szCs w:val="32"/>
          <w:u w:val="single"/>
          <w:lang w:val="en-CA" w:eastAsia="en-CA"/>
        </w:rPr>
        <w:t>Calc</w:t>
      </w:r>
      <w:proofErr w:type="spellEnd"/>
      <w:r>
        <w:rPr>
          <w:rFonts w:eastAsia="Times New Roman" w:cs="Calibri"/>
          <w:b/>
          <w:sz w:val="32"/>
          <w:szCs w:val="32"/>
          <w:u w:val="single"/>
          <w:lang w:val="en-CA" w:eastAsia="en-CA"/>
        </w:rPr>
        <w:t xml:space="preserve"> </w:t>
      </w:r>
      <w:proofErr w:type="gramStart"/>
      <w:r>
        <w:rPr>
          <w:rFonts w:eastAsia="Times New Roman" w:cs="Calibri"/>
          <w:b/>
          <w:sz w:val="32"/>
          <w:szCs w:val="32"/>
          <w:u w:val="single"/>
          <w:lang w:val="en-CA" w:eastAsia="en-CA"/>
        </w:rPr>
        <w:t>Math  10</w:t>
      </w:r>
      <w:proofErr w:type="gramEnd"/>
      <w:r>
        <w:rPr>
          <w:rFonts w:eastAsia="Times New Roman" w:cs="Calibri"/>
          <w:b/>
          <w:sz w:val="32"/>
          <w:szCs w:val="32"/>
          <w:u w:val="single"/>
          <w:lang w:val="en-CA" w:eastAsia="en-CA"/>
        </w:rPr>
        <w:t xml:space="preserve">    Parent/Guardian Form 2016/2017</w:t>
      </w:r>
    </w:p>
    <w:p w:rsidR="00065449" w:rsidRPr="007C1039" w:rsidRDefault="00065449" w:rsidP="00065449">
      <w:pPr>
        <w:spacing w:line="360" w:lineRule="auto"/>
        <w:jc w:val="center"/>
        <w:rPr>
          <w:rFonts w:eastAsia="Times New Roman" w:cs="Calibri"/>
          <w:lang w:val="en-CA" w:eastAsia="en-CA"/>
        </w:rPr>
      </w:pPr>
      <w:r w:rsidRPr="007C1039">
        <w:rPr>
          <w:rFonts w:eastAsia="Times New Roman" w:cs="Calibri"/>
          <w:lang w:val="en-CA" w:eastAsia="en-CA"/>
        </w:rPr>
        <w:t xml:space="preserve">I, </w:t>
      </w:r>
      <w:r w:rsidRPr="007C1039">
        <w:rPr>
          <w:rFonts w:eastAsia="Times New Roman" w:cs="Calibri"/>
          <w:u w:val="single"/>
          <w:lang w:val="en-CA" w:eastAsia="en-CA"/>
        </w:rPr>
        <w:t>______________________________________________</w:t>
      </w:r>
      <w:r w:rsidRPr="007C1039">
        <w:rPr>
          <w:rFonts w:eastAsia="Times New Roman" w:cs="Calibri"/>
          <w:lang w:val="en-CA" w:eastAsia="en-CA"/>
        </w:rPr>
        <w:t xml:space="preserve"> </w:t>
      </w:r>
      <w:r w:rsidRPr="007C1039">
        <w:rPr>
          <w:rFonts w:eastAsia="Times New Roman" w:cs="Calibri"/>
          <w:sz w:val="16"/>
          <w:szCs w:val="16"/>
          <w:lang w:val="en-CA" w:eastAsia="en-CA"/>
        </w:rPr>
        <w:t xml:space="preserve">(please print) </w:t>
      </w:r>
      <w:r w:rsidRPr="007C1039">
        <w:rPr>
          <w:rFonts w:eastAsia="Times New Roman" w:cs="Calibri"/>
          <w:lang w:val="en-CA" w:eastAsia="en-CA"/>
        </w:rPr>
        <w:t xml:space="preserve">(student’s parent/guardian), have read Mrs. </w:t>
      </w:r>
      <w:proofErr w:type="spellStart"/>
      <w:proofErr w:type="gramStart"/>
      <w:r w:rsidR="00560DB2">
        <w:rPr>
          <w:rFonts w:eastAsia="Times New Roman" w:cs="Calibri"/>
          <w:lang w:val="en-CA" w:eastAsia="en-CA"/>
        </w:rPr>
        <w:t>Sprungala’s</w:t>
      </w:r>
      <w:proofErr w:type="spellEnd"/>
      <w:r w:rsidRPr="007C1039">
        <w:rPr>
          <w:rFonts w:eastAsia="Times New Roman" w:cs="Calibri"/>
          <w:lang w:val="en-CA" w:eastAsia="en-CA"/>
        </w:rPr>
        <w:t xml:space="preserve">  </w:t>
      </w:r>
      <w:r>
        <w:rPr>
          <w:rFonts w:eastAsia="Times New Roman" w:cs="Calibri"/>
          <w:b/>
          <w:lang w:val="en-CA" w:eastAsia="en-CA"/>
        </w:rPr>
        <w:t>FPCM</w:t>
      </w:r>
      <w:proofErr w:type="gramEnd"/>
      <w:r>
        <w:rPr>
          <w:rFonts w:eastAsia="Times New Roman" w:cs="Calibri"/>
          <w:b/>
          <w:lang w:val="en-CA" w:eastAsia="en-CA"/>
        </w:rPr>
        <w:t xml:space="preserve"> 10 </w:t>
      </w:r>
      <w:r w:rsidRPr="007C1039">
        <w:rPr>
          <w:rFonts w:eastAsia="Times New Roman" w:cs="Calibri"/>
          <w:lang w:val="en-CA" w:eastAsia="en-CA"/>
        </w:rPr>
        <w:t xml:space="preserve">syllabus. I understand that </w:t>
      </w:r>
      <w:r w:rsidRPr="007C1039">
        <w:rPr>
          <w:rFonts w:eastAsia="Times New Roman" w:cs="Calibri"/>
          <w:u w:val="single"/>
          <w:lang w:val="en-CA" w:eastAsia="en-CA"/>
        </w:rPr>
        <w:t xml:space="preserve">______________________________________________________    </w:t>
      </w:r>
      <w:r w:rsidRPr="007C1039">
        <w:rPr>
          <w:rFonts w:eastAsia="Times New Roman" w:cs="Calibri"/>
          <w:lang w:val="en-CA" w:eastAsia="en-CA"/>
        </w:rPr>
        <w:t xml:space="preserve">  </w:t>
      </w:r>
      <w:r w:rsidRPr="007C1039">
        <w:rPr>
          <w:rFonts w:eastAsia="Times New Roman" w:cs="Calibri"/>
          <w:sz w:val="16"/>
          <w:szCs w:val="16"/>
          <w:lang w:val="en-CA" w:eastAsia="en-CA"/>
        </w:rPr>
        <w:t>(student)</w:t>
      </w:r>
      <w:r w:rsidRPr="007C1039">
        <w:rPr>
          <w:rFonts w:eastAsia="Times New Roman" w:cs="Calibri"/>
          <w:lang w:val="en-CA" w:eastAsia="en-CA"/>
        </w:rPr>
        <w:t xml:space="preserve"> is responsible for adhering to the expectations and policies outlined in the course syllabus. </w:t>
      </w:r>
    </w:p>
    <w:p w:rsidR="00065449" w:rsidRPr="007C1039" w:rsidRDefault="00065449" w:rsidP="00065449">
      <w:pPr>
        <w:spacing w:line="360" w:lineRule="auto"/>
        <w:jc w:val="center"/>
        <w:rPr>
          <w:rFonts w:eastAsia="Times New Roman" w:cs="Calibri"/>
          <w:lang w:val="en-CA" w:eastAsia="en-CA"/>
        </w:rPr>
      </w:pPr>
      <w:r w:rsidRPr="007C1039">
        <w:rPr>
          <w:rFonts w:eastAsia="Times New Roman" w:cs="Calibri"/>
          <w:lang w:val="en-CA" w:eastAsia="en-CA"/>
        </w:rPr>
        <w:t>If I have any questions regarding the syllabus or the class, I understand that contact information has been provided above and is also available on the Campbell Collegiate website.</w:t>
      </w:r>
    </w:p>
    <w:p w:rsidR="00065449" w:rsidRPr="007C1039" w:rsidRDefault="00065449" w:rsidP="00065449">
      <w:pPr>
        <w:spacing w:line="360" w:lineRule="auto"/>
        <w:jc w:val="center"/>
        <w:rPr>
          <w:rFonts w:eastAsia="Times New Roman" w:cs="Calibri"/>
          <w:lang w:val="en-CA" w:eastAsia="en-CA"/>
        </w:rPr>
      </w:pPr>
      <w:r w:rsidRPr="007C1039">
        <w:rPr>
          <w:rFonts w:eastAsia="Times New Roman" w:cs="Calibri"/>
          <w:lang w:val="en-CA" w:eastAsia="en-CA"/>
        </w:rPr>
        <w:t>I understand that all attendance information, assignment information, and grades are available through the Parent and Student Portals.</w:t>
      </w:r>
    </w:p>
    <w:p w:rsidR="00065449" w:rsidRPr="007C1039" w:rsidRDefault="00065449" w:rsidP="00065449">
      <w:pPr>
        <w:spacing w:line="360" w:lineRule="auto"/>
        <w:jc w:val="center"/>
        <w:rPr>
          <w:rFonts w:cs="Calibri"/>
          <w:lang w:val="en-CA" w:eastAsia="en-CA"/>
        </w:rPr>
      </w:pPr>
      <w:r w:rsidRPr="007C1039">
        <w:rPr>
          <w:rFonts w:cs="Calibri"/>
          <w:lang w:val="en-CA" w:eastAsia="en-CA"/>
        </w:rPr>
        <w:t xml:space="preserve">If Mrs. Sundeen has questions about your son/daughters grades/behavior or just want to brag about their excellent work, she should contact (Please PRINT): </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My contact information is:</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 xml:space="preserve">Name(s): </w:t>
      </w:r>
      <w:r w:rsidRPr="007C1039">
        <w:rPr>
          <w:rFonts w:eastAsia="Times New Roman" w:cs="Calibri"/>
          <w:i/>
          <w:u w:val="single"/>
          <w:lang w:val="en-CA" w:eastAsia="en-CA"/>
        </w:rPr>
        <w:t>________________________________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__</w:t>
      </w:r>
      <w:proofErr w:type="gramStart"/>
      <w:r w:rsidRPr="007C1039">
        <w:rPr>
          <w:rFonts w:eastAsia="Times New Roman" w:cs="Calibri"/>
          <w:i/>
          <w:u w:val="single"/>
          <w:lang w:val="en-CA" w:eastAsia="en-CA"/>
        </w:rPr>
        <w:t>_  _</w:t>
      </w:r>
      <w:proofErr w:type="gramEnd"/>
      <w:r w:rsidRPr="007C1039">
        <w:rPr>
          <w:rFonts w:eastAsia="Times New Roman" w:cs="Calibri"/>
          <w:i/>
          <w:u w:val="single"/>
          <w:lang w:val="en-CA" w:eastAsia="en-CA"/>
        </w:rPr>
        <w:t>_________________</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Phone Number(s):</w:t>
      </w:r>
      <w:r w:rsidRPr="007C1039">
        <w:rPr>
          <w:rFonts w:eastAsia="Times New Roman" w:cs="Calibri"/>
          <w:i/>
          <w:u w:val="single"/>
          <w:lang w:val="en-CA" w:eastAsia="en-CA"/>
        </w:rPr>
        <w:t xml:space="preserve"> 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 xml:space="preserve">    ____________________</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 xml:space="preserve">Email </w:t>
      </w:r>
      <w:proofErr w:type="gramStart"/>
      <w:r w:rsidRPr="007C1039">
        <w:rPr>
          <w:rFonts w:eastAsia="Times New Roman" w:cs="Calibri"/>
          <w:i/>
          <w:lang w:val="en-CA" w:eastAsia="en-CA"/>
        </w:rPr>
        <w:t>Address(</w:t>
      </w:r>
      <w:proofErr w:type="spellStart"/>
      <w:proofErr w:type="gramEnd"/>
      <w:r w:rsidRPr="007C1039">
        <w:rPr>
          <w:rFonts w:eastAsia="Times New Roman" w:cs="Calibri"/>
          <w:i/>
          <w:lang w:val="en-CA" w:eastAsia="en-CA"/>
        </w:rPr>
        <w:t>es</w:t>
      </w:r>
      <w:proofErr w:type="spellEnd"/>
      <w:r w:rsidRPr="007C1039">
        <w:rPr>
          <w:rFonts w:eastAsia="Times New Roman" w:cs="Calibri"/>
          <w:i/>
          <w:lang w:val="en-CA" w:eastAsia="en-CA"/>
        </w:rPr>
        <w:t xml:space="preserve">): </w:t>
      </w:r>
      <w:r w:rsidRPr="007C1039">
        <w:rPr>
          <w:rFonts w:eastAsia="Times New Roman" w:cs="Calibri"/>
          <w:i/>
          <w:u w:val="single"/>
          <w:lang w:val="en-CA" w:eastAsia="en-CA"/>
        </w:rPr>
        <w:t>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r>
      <w:r w:rsidRPr="007C1039">
        <w:rPr>
          <w:rFonts w:eastAsia="Times New Roman" w:cs="Calibri"/>
          <w:i/>
          <w:u w:val="single"/>
          <w:lang w:val="en-CA" w:eastAsia="en-CA"/>
        </w:rPr>
        <w:tab/>
        <w:t>______________________</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I prefer:</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w:t>
      </w:r>
      <w:proofErr w:type="gramStart"/>
      <w:r w:rsidRPr="007C1039">
        <w:rPr>
          <w:rFonts w:eastAsia="Times New Roman" w:cs="Calibri"/>
          <w:i/>
          <w:lang w:val="en-CA" w:eastAsia="en-CA"/>
        </w:rPr>
        <w:t>daytime</w:t>
      </w:r>
      <w:proofErr w:type="gramEnd"/>
      <w:r w:rsidRPr="007C1039">
        <w:rPr>
          <w:rFonts w:eastAsia="Times New Roman" w:cs="Calibri"/>
          <w:i/>
          <w:lang w:val="en-CA" w:eastAsia="en-CA"/>
        </w:rPr>
        <w:t xml:space="preserve">   or    evening)</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w:t>
      </w:r>
      <w:proofErr w:type="gramStart"/>
      <w:r w:rsidRPr="007C1039">
        <w:rPr>
          <w:rFonts w:eastAsia="Times New Roman" w:cs="Calibri"/>
          <w:i/>
          <w:lang w:val="en-CA" w:eastAsia="en-CA"/>
        </w:rPr>
        <w:t>email</w:t>
      </w:r>
      <w:proofErr w:type="gramEnd"/>
      <w:r w:rsidRPr="007C1039">
        <w:rPr>
          <w:rFonts w:eastAsia="Times New Roman" w:cs="Calibri"/>
          <w:i/>
          <w:lang w:val="en-CA" w:eastAsia="en-CA"/>
        </w:rPr>
        <w:t xml:space="preserve">    or    phone)</w:t>
      </w:r>
    </w:p>
    <w:p w:rsidR="00065449" w:rsidRPr="007C1039" w:rsidRDefault="00065449" w:rsidP="00065449">
      <w:pPr>
        <w:tabs>
          <w:tab w:val="left" w:pos="6804"/>
        </w:tabs>
        <w:spacing w:line="360" w:lineRule="auto"/>
        <w:ind w:right="1977"/>
        <w:rPr>
          <w:rFonts w:eastAsia="Times New Roman" w:cs="Calibri"/>
          <w:lang w:val="en-CA" w:eastAsia="en-CA"/>
        </w:rPr>
      </w:pPr>
      <w:r w:rsidRPr="007C1039">
        <w:rPr>
          <w:rFonts w:eastAsia="Times New Roman" w:cs="Calibri"/>
          <w:lang w:val="en-CA" w:eastAsia="en-CA"/>
        </w:rPr>
        <w:t xml:space="preserve">Thank you very </w:t>
      </w:r>
      <w:r>
        <w:rPr>
          <w:rFonts w:eastAsia="Times New Roman" w:cs="Calibri"/>
          <w:lang w:val="en-CA" w:eastAsia="en-CA"/>
        </w:rPr>
        <w:t xml:space="preserve">much for your understanding and </w:t>
      </w:r>
      <w:r w:rsidRPr="007C1039">
        <w:rPr>
          <w:rFonts w:eastAsia="Times New Roman" w:cs="Calibri"/>
          <w:lang w:val="en-CA" w:eastAsia="en-CA"/>
        </w:rPr>
        <w:t xml:space="preserve">participation in your child’s </w:t>
      </w:r>
      <w:r>
        <w:rPr>
          <w:rFonts w:eastAsia="Times New Roman" w:cs="Calibri"/>
          <w:lang w:val="en-CA" w:eastAsia="en-CA"/>
        </w:rPr>
        <w:t xml:space="preserve">FPCM 10 </w:t>
      </w:r>
      <w:proofErr w:type="spellStart"/>
      <w:r w:rsidRPr="007C1039">
        <w:rPr>
          <w:rFonts w:eastAsia="Times New Roman" w:cs="Calibri"/>
          <w:lang w:val="en-CA" w:eastAsia="en-CA"/>
        </w:rPr>
        <w:t>class</w:t>
      </w:r>
      <w:proofErr w:type="gramStart"/>
      <w:r w:rsidRPr="007C1039">
        <w:rPr>
          <w:rFonts w:eastAsia="Times New Roman" w:cs="Calibri"/>
          <w:lang w:val="en-CA" w:eastAsia="en-CA"/>
        </w:rPr>
        <w:t>!This</w:t>
      </w:r>
      <w:proofErr w:type="spellEnd"/>
      <w:proofErr w:type="gramEnd"/>
      <w:r w:rsidRPr="007C1039">
        <w:rPr>
          <w:rFonts w:eastAsia="Times New Roman" w:cs="Calibri"/>
          <w:lang w:val="en-CA" w:eastAsia="en-CA"/>
        </w:rPr>
        <w:t xml:space="preserve"> will be a successful year with your support!</w:t>
      </w:r>
    </w:p>
    <w:p w:rsidR="00065449" w:rsidRPr="007C1039" w:rsidRDefault="00065449" w:rsidP="00065449">
      <w:pPr>
        <w:spacing w:after="0"/>
        <w:jc w:val="center"/>
        <w:rPr>
          <w:rFonts w:eastAsia="Times New Roman" w:cs="Calibri"/>
          <w:lang w:val="en-CA" w:eastAsia="en-CA"/>
        </w:rPr>
      </w:pPr>
      <w:r w:rsidRPr="007C1039">
        <w:rPr>
          <w:rFonts w:eastAsia="Times New Roman" w:cs="Calibri"/>
          <w:lang w:val="en-CA" w:eastAsia="en-CA"/>
        </w:rPr>
        <w:t>Mrs. J Sundeen</w:t>
      </w:r>
    </w:p>
    <w:p w:rsidR="00065449" w:rsidRDefault="00065449" w:rsidP="00065449"/>
    <w:p w:rsidR="00065449" w:rsidRDefault="00065449"/>
    <w:p w:rsidR="00065449" w:rsidRDefault="00065449"/>
    <w:sectPr w:rsidR="00065449" w:rsidSect="00F74731">
      <w:pgSz w:w="12240" w:h="15840"/>
      <w:pgMar w:top="567"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iondi">
    <w:altName w:val="Sitka Small"/>
    <w:charset w:val="00"/>
    <w:family w:val="auto"/>
    <w:pitch w:val="variable"/>
    <w:sig w:usb0="00000003"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4D9"/>
    <w:multiLevelType w:val="hybridMultilevel"/>
    <w:tmpl w:val="772EAA68"/>
    <w:lvl w:ilvl="0" w:tplc="D5EC3C1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23D0EEE"/>
    <w:multiLevelType w:val="hybridMultilevel"/>
    <w:tmpl w:val="325A1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924AA0"/>
    <w:multiLevelType w:val="hybridMultilevel"/>
    <w:tmpl w:val="42D4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C100A"/>
    <w:multiLevelType w:val="hybridMultilevel"/>
    <w:tmpl w:val="1596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06225D"/>
    <w:multiLevelType w:val="hybridMultilevel"/>
    <w:tmpl w:val="E812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A65FC"/>
    <w:multiLevelType w:val="hybridMultilevel"/>
    <w:tmpl w:val="8612D4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7A266059"/>
    <w:multiLevelType w:val="hybridMultilevel"/>
    <w:tmpl w:val="EA2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A1"/>
    <w:rsid w:val="00015E2C"/>
    <w:rsid w:val="00025716"/>
    <w:rsid w:val="00065449"/>
    <w:rsid w:val="00197A1B"/>
    <w:rsid w:val="00197A68"/>
    <w:rsid w:val="001C42E9"/>
    <w:rsid w:val="001E6EBB"/>
    <w:rsid w:val="002001F5"/>
    <w:rsid w:val="00224357"/>
    <w:rsid w:val="002657DE"/>
    <w:rsid w:val="00291806"/>
    <w:rsid w:val="00294267"/>
    <w:rsid w:val="002A65B9"/>
    <w:rsid w:val="002E1EA1"/>
    <w:rsid w:val="003145A2"/>
    <w:rsid w:val="003A466E"/>
    <w:rsid w:val="00543FA2"/>
    <w:rsid w:val="00560DB2"/>
    <w:rsid w:val="00572244"/>
    <w:rsid w:val="005E05A7"/>
    <w:rsid w:val="00633BF3"/>
    <w:rsid w:val="00683284"/>
    <w:rsid w:val="006C3C1B"/>
    <w:rsid w:val="00705681"/>
    <w:rsid w:val="008153EA"/>
    <w:rsid w:val="008D4E52"/>
    <w:rsid w:val="00920BA2"/>
    <w:rsid w:val="009A291C"/>
    <w:rsid w:val="00AE0053"/>
    <w:rsid w:val="00B730BA"/>
    <w:rsid w:val="00B93E72"/>
    <w:rsid w:val="00C37D28"/>
    <w:rsid w:val="00CF6696"/>
    <w:rsid w:val="00D30EA0"/>
    <w:rsid w:val="00D63243"/>
    <w:rsid w:val="00D82DE1"/>
    <w:rsid w:val="00E605B4"/>
    <w:rsid w:val="00E84E55"/>
    <w:rsid w:val="00EE20FE"/>
    <w:rsid w:val="00EE5BF5"/>
    <w:rsid w:val="00F60DF1"/>
    <w:rsid w:val="00F74731"/>
    <w:rsid w:val="00FD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69744-FFD2-48D0-B312-E60F7E25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A1"/>
    <w:pPr>
      <w:ind w:left="720"/>
      <w:contextualSpacing/>
    </w:pPr>
  </w:style>
  <w:style w:type="character" w:styleId="Hyperlink">
    <w:name w:val="Hyperlink"/>
    <w:basedOn w:val="DefaultParagraphFont"/>
    <w:uiPriority w:val="99"/>
    <w:unhideWhenUsed/>
    <w:rsid w:val="002E1EA1"/>
    <w:rPr>
      <w:color w:val="0000FF"/>
      <w:u w:val="single"/>
    </w:rPr>
  </w:style>
  <w:style w:type="paragraph" w:styleId="NormalWeb">
    <w:name w:val="Normal (Web)"/>
    <w:basedOn w:val="Normal"/>
    <w:uiPriority w:val="99"/>
    <w:semiHidden/>
    <w:unhideWhenUsed/>
    <w:rsid w:val="00B93E72"/>
    <w:pPr>
      <w:spacing w:before="100" w:beforeAutospacing="1" w:after="100" w:afterAutospacing="1" w:line="240" w:lineRule="auto"/>
    </w:pPr>
    <w:rPr>
      <w:rFonts w:ascii="Times New Roman" w:eastAsiaTheme="minorEastAsia" w:hAnsi="Times New Roman"/>
      <w:sz w:val="24"/>
      <w:szCs w:val="24"/>
      <w:lang w:val="en-CA" w:eastAsia="en-CA"/>
    </w:rPr>
  </w:style>
  <w:style w:type="paragraph" w:styleId="BodyText">
    <w:name w:val="Body Text"/>
    <w:basedOn w:val="Normal"/>
    <w:link w:val="BodyTextChar"/>
    <w:rsid w:val="00E605B4"/>
    <w:pPr>
      <w:widowControl w:val="0"/>
      <w:spacing w:after="0" w:line="240" w:lineRule="auto"/>
    </w:pPr>
    <w:rPr>
      <w:rFonts w:ascii="Tahoma" w:eastAsia="Times New Roman" w:hAnsi="Tahoma"/>
      <w:snapToGrid w:val="0"/>
      <w:kern w:val="28"/>
      <w:sz w:val="24"/>
      <w:szCs w:val="20"/>
    </w:rPr>
  </w:style>
  <w:style w:type="character" w:customStyle="1" w:styleId="BodyTextChar">
    <w:name w:val="Body Text Char"/>
    <w:basedOn w:val="DefaultParagraphFont"/>
    <w:link w:val="BodyText"/>
    <w:rsid w:val="00E605B4"/>
    <w:rPr>
      <w:rFonts w:ascii="Tahoma" w:eastAsia="Times New Roman" w:hAnsi="Tahoma" w:cs="Times New Roman"/>
      <w:snapToGrid w:val="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127494">
      <w:bodyDiv w:val="1"/>
      <w:marLeft w:val="0"/>
      <w:marRight w:val="0"/>
      <w:marTop w:val="0"/>
      <w:marBottom w:val="0"/>
      <w:divBdr>
        <w:top w:val="none" w:sz="0" w:space="0" w:color="auto"/>
        <w:left w:val="none" w:sz="0" w:space="0" w:color="auto"/>
        <w:bottom w:val="none" w:sz="0" w:space="0" w:color="auto"/>
        <w:right w:val="none" w:sz="0" w:space="0" w:color="auto"/>
      </w:divBdr>
    </w:div>
    <w:div w:id="20721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mpbellcollegiate@rbe.sk.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ampbellcollegiate.rbe.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undeenfpc10.weebly.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alisa.lee</dc:creator>
  <cp:lastModifiedBy>Alisa Sprungala</cp:lastModifiedBy>
  <cp:revision>4</cp:revision>
  <cp:lastPrinted>2014-01-08T18:26:00Z</cp:lastPrinted>
  <dcterms:created xsi:type="dcterms:W3CDTF">2017-06-26T18:34:00Z</dcterms:created>
  <dcterms:modified xsi:type="dcterms:W3CDTF">2017-06-27T14:01:00Z</dcterms:modified>
</cp:coreProperties>
</file>